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80BAF" w:rsidRDefault="00C80BAF">
      <w:pPr>
        <w:jc w:val="center"/>
      </w:pPr>
    </w:p>
    <w:p w14:paraId="00000002" w14:textId="77777777" w:rsidR="00C80BAF" w:rsidRDefault="00C80BAF">
      <w:pPr>
        <w:jc w:val="center"/>
      </w:pPr>
    </w:p>
    <w:p w14:paraId="00000003" w14:textId="77777777" w:rsidR="00C80BAF" w:rsidRDefault="00C80BAF">
      <w:pPr>
        <w:jc w:val="center"/>
      </w:pPr>
    </w:p>
    <w:p w14:paraId="00000004" w14:textId="77777777" w:rsidR="00C80BAF" w:rsidRDefault="00C80BAF">
      <w:pPr>
        <w:jc w:val="center"/>
      </w:pPr>
    </w:p>
    <w:p w14:paraId="00000005" w14:textId="77777777" w:rsidR="00C80BAF" w:rsidRDefault="00C80BAF">
      <w:pPr>
        <w:jc w:val="center"/>
      </w:pPr>
    </w:p>
    <w:p w14:paraId="00000006" w14:textId="77777777" w:rsidR="00C80BAF" w:rsidRDefault="00C80BAF">
      <w:pPr>
        <w:jc w:val="center"/>
      </w:pPr>
    </w:p>
    <w:p w14:paraId="00000007" w14:textId="77777777" w:rsidR="00C80BAF" w:rsidRDefault="00C80BAF">
      <w:pPr>
        <w:jc w:val="center"/>
      </w:pPr>
    </w:p>
    <w:p w14:paraId="00000008" w14:textId="77777777" w:rsidR="00C80BAF" w:rsidRDefault="00C80BAF">
      <w:pPr>
        <w:jc w:val="center"/>
      </w:pPr>
    </w:p>
    <w:p w14:paraId="00000009" w14:textId="77777777" w:rsidR="00C80BAF" w:rsidRDefault="00C80BAF">
      <w:pPr>
        <w:jc w:val="center"/>
      </w:pPr>
    </w:p>
    <w:p w14:paraId="0000000A" w14:textId="77777777" w:rsidR="00C80BAF" w:rsidRDefault="00583653">
      <w:pPr>
        <w:jc w:val="center"/>
      </w:pPr>
      <w:r>
        <w:t xml:space="preserve">Confronting the Next Pandemic: Global Health Security </w:t>
      </w:r>
    </w:p>
    <w:p w14:paraId="0000000B" w14:textId="77777777" w:rsidR="00C80BAF" w:rsidRDefault="00583653">
      <w:pPr>
        <w:jc w:val="center"/>
      </w:pPr>
      <w:r>
        <w:t xml:space="preserve">A Topic Proposal for the National Federation of High Schools Topic Selection Committee </w:t>
      </w:r>
    </w:p>
    <w:p w14:paraId="0000000C" w14:textId="77777777" w:rsidR="00C80BAF" w:rsidRDefault="00583653">
      <w:pPr>
        <w:jc w:val="center"/>
      </w:pPr>
      <w:r>
        <w:t>Rachel Baumann and Nathan Wodarz</w:t>
      </w:r>
    </w:p>
    <w:p w14:paraId="0000000D" w14:textId="77777777" w:rsidR="00C80BAF" w:rsidRDefault="00583653">
      <w:pPr>
        <w:jc w:val="center"/>
      </w:pPr>
      <w:r>
        <w:t>Farmington High School and Rosemount High School</w:t>
      </w:r>
    </w:p>
    <w:p w14:paraId="0000000E" w14:textId="77777777" w:rsidR="00C80BAF" w:rsidRDefault="00C80BAF">
      <w:pPr>
        <w:jc w:val="center"/>
      </w:pPr>
    </w:p>
    <w:p w14:paraId="0000000F" w14:textId="693915CE" w:rsidR="00C80BAF" w:rsidRDefault="00560300">
      <w:pPr>
        <w:jc w:val="center"/>
      </w:pPr>
      <w:r>
        <w:t>July</w:t>
      </w:r>
      <w:r w:rsidR="00583653">
        <w:t xml:space="preserve"> 1</w:t>
      </w:r>
      <w:r>
        <w:t>9</w:t>
      </w:r>
      <w:r w:rsidR="00583653">
        <w:t>, 2021</w:t>
      </w:r>
    </w:p>
    <w:p w14:paraId="00000010" w14:textId="77777777" w:rsidR="00C80BAF" w:rsidRDefault="00C80BAF">
      <w:pPr>
        <w:jc w:val="center"/>
      </w:pPr>
    </w:p>
    <w:p w14:paraId="00000011" w14:textId="77777777" w:rsidR="00C80BAF" w:rsidRDefault="00C80BAF">
      <w:pPr>
        <w:jc w:val="center"/>
      </w:pPr>
    </w:p>
    <w:p w14:paraId="00000012" w14:textId="77777777" w:rsidR="00C80BAF" w:rsidRDefault="00C80BAF">
      <w:pPr>
        <w:jc w:val="center"/>
      </w:pPr>
    </w:p>
    <w:p w14:paraId="00000013" w14:textId="77777777" w:rsidR="00C80BAF" w:rsidRDefault="00C80BAF">
      <w:pPr>
        <w:jc w:val="center"/>
      </w:pPr>
    </w:p>
    <w:p w14:paraId="00000014" w14:textId="77777777" w:rsidR="00C80BAF" w:rsidRDefault="00C80BAF">
      <w:pPr>
        <w:jc w:val="center"/>
      </w:pPr>
    </w:p>
    <w:p w14:paraId="00000015" w14:textId="77777777" w:rsidR="00C80BAF" w:rsidRDefault="00C80BAF">
      <w:pPr>
        <w:jc w:val="center"/>
      </w:pPr>
    </w:p>
    <w:p w14:paraId="00000016" w14:textId="77777777" w:rsidR="00C80BAF" w:rsidRDefault="00C80BAF">
      <w:pPr>
        <w:jc w:val="center"/>
      </w:pPr>
    </w:p>
    <w:p w14:paraId="00000017" w14:textId="77777777" w:rsidR="00C80BAF" w:rsidRDefault="00C80BAF">
      <w:pPr>
        <w:jc w:val="center"/>
      </w:pPr>
    </w:p>
    <w:p w14:paraId="00000018" w14:textId="77777777" w:rsidR="00C80BAF" w:rsidRDefault="00C80BAF"/>
    <w:p w14:paraId="00000019" w14:textId="77777777" w:rsidR="00C80BAF" w:rsidRDefault="00583653">
      <w:pPr>
        <w:pStyle w:val="Subtitle"/>
        <w:jc w:val="cente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Confronting the Next Pandemic: Global Health Security </w:t>
      </w:r>
    </w:p>
    <w:p w14:paraId="0000001A" w14:textId="77777777" w:rsidR="00C80BAF" w:rsidRDefault="00583653">
      <w:pPr>
        <w:pStyle w:val="Heading2"/>
      </w:pPr>
      <w:bookmarkStart w:id="1" w:name="_heading=h.30j0zll" w:colFirst="0" w:colLast="0"/>
      <w:bookmarkEnd w:id="1"/>
      <w:r>
        <w:t>Introduction</w:t>
      </w:r>
    </w:p>
    <w:p w14:paraId="0000001B" w14:textId="77777777" w:rsidR="00C80BAF" w:rsidRDefault="00583653">
      <w:r>
        <w:t>A common children’s nursery rhyme begins “Ring around the rosie, a pocket full of posey”. Reciting that nursery rhyme on the elementary school playground seemed an innocent way to “all fall down” with your friends. Trolling the internet late at night and watching talking heads on YouTube proclaim that the roots of that nursery rhyme are related to the Black Death in England in the 1600’s became another moment that our childhood innocence was snatched away. However, in the midst of our own pandemic, the words of that nursery rhyme may have taken on new significance. If there is one thing which has unified every human being on the planet, it is our collective experience of living through this modern plague. Whether or not there is any truth that this nursery rhyme has anything to do with the Black Death, the societal implications of this worldwide pandemic have been compared to the societal upheaval which followed the plagues and pandemics of the past (Bower, 2020, para. 8). Historians, social scientists, economists, and politicians have all started to examine the long-term consequences of COVID-19, and while their conclusions are diverse, they can all agree that the lingering consequences of the pandemic will play a significant role in international policy and global health security for the decades to come.</w:t>
      </w:r>
    </w:p>
    <w:p w14:paraId="0000001C" w14:textId="1C6208DD" w:rsidR="00C80BAF" w:rsidRDefault="00583653">
      <w:r>
        <w:t xml:space="preserve">While pandemics have been part of American history since the beginning of the republic, public policy related to global health security became an issue of national prominence with the advent of HIV-AIDS in the 1980’s. Since that time, numerous novel human infectious diseases, such as Ebola, Middle East Respiratory Syndrome (MERS), Severe Acute Respiratory Syndrome (SARS), Zika virus, and most recently COVID-19 have emerged which have expanded the need for a more robust and coordinated international response to global pandemics (Michaud, et al. May 21, 2021, para. 6). </w:t>
      </w:r>
    </w:p>
    <w:p w14:paraId="0000001D" w14:textId="77FAD063" w:rsidR="00C80BAF" w:rsidRDefault="00583653">
      <w:pPr>
        <w:rPr>
          <w:highlight w:val="white"/>
        </w:rPr>
      </w:pPr>
      <w:r>
        <w:t xml:space="preserve">The global infrastructure established to oversee international health concerns contains a surprisingly small number of established international actors. Significant actors in the global health security landscape include the World Health Organization (WHO), the Centers for Disease Control (CDC), the Global Health Security Agenda (GHSA) and the Global Health Security Initiative (GHSI). Working under the umbrella of the United Nations (UN), the WHO functions as the world leader in global health coordination and decision making (Ruger and Yach, April 1, 2009, para 10). The United States has worked with global health security initiatives in a largely support role over the past four decades as a member of WHO. </w:t>
      </w:r>
      <w:r>
        <w:rPr>
          <w:highlight w:val="white"/>
        </w:rPr>
        <w:t xml:space="preserve"> Then, post the 9/11 attacks, the United States established the GHSI with the goal of “strength(ing) public health preparedness and response globally to threats of chemical, biological, and radio-nuclear terrorism (CBRN), as well as pandemic influenza” (Foley, n.d.). This group recognized the need for an international organization focused on developing coordinated responses to the health threats of bioterrorism. After recognizing the global economic and political consequences of the smaller pandemics of the early 2000’s, the United States was again instrumental in launching the </w:t>
      </w:r>
      <w:r>
        <w:t>Global Health Security Agenda in 2014, where the United States also took on a significant leadership role. The GHSA was developed as a multilateral</w:t>
      </w:r>
      <w:r>
        <w:rPr>
          <w:highlight w:val="white"/>
        </w:rPr>
        <w:t xml:space="preserve"> and multisectorial initiative seeking to “strengthen the world’s ability to prevent, detect, and respond to infectious disease threats” (CDC, January 8, 2021). Given this small collection of international actors focused on global health security concerns, it is not at all surprising that the international response to the recent COVID-19 pandemic occurred as it did. This is especially true when one considers the disproportionate role of American representation in these international organizations.</w:t>
      </w:r>
    </w:p>
    <w:p w14:paraId="0000001E" w14:textId="77777777" w:rsidR="00C80BAF" w:rsidRDefault="00583653">
      <w:pPr>
        <w:rPr>
          <w:highlight w:val="white"/>
        </w:rPr>
      </w:pPr>
      <w:r>
        <w:rPr>
          <w:highlight w:val="white"/>
        </w:rPr>
        <w:t xml:space="preserve">While a member of these various international groups, the United States has had an inconsistent presence in terms of a leadership role. As a founding member of the GHSA and the GHSI, the United States has maintained a leadership presence in the global health security conversation, however with the withdrawal of the United States from the WHO during the Trump administration, international perceptions of our role have shifted. One of the first acts of the Biden administration was to reverse the decision to withdraw from the WHO and restore funding to the WHO (Michaud, et al, May 21, 2021, para. 12). </w:t>
      </w:r>
    </w:p>
    <w:p w14:paraId="0000001F" w14:textId="77777777" w:rsidR="00C80BAF" w:rsidRDefault="00583653">
      <w:pPr>
        <w:rPr>
          <w:highlight w:val="white"/>
        </w:rPr>
      </w:pPr>
      <w:r>
        <w:rPr>
          <w:highlight w:val="white"/>
        </w:rPr>
        <w:t xml:space="preserve">From a federal level, the United States has had an inconsistent history of coordinated global health response; a truth which has been highlighted as the public has experienced the federal response to the COVID-19 pandemic. Historically, there has existed specific policy guidance in terms of global health security dating back to the 1996 Presidential Decision Directive NSTC-7 (Michaud, et al, May 21, 2021, para. 10). Since that time each administration has developed specific policy guidance related to global health security. In 2019, Congress developed for the first time, in conjunction with the Trump administration, the Global Health Security Strategy which functioned as the basis for the U.S. global health security policy during the Trump administration. This document rescinded the prior directives and strategy of the Obama administration, including the NSC Directorate on Global Health Security and Biodefense (Michaud, et al, May 21, 2021, para. 10). Upon taking office in January, 2021 the Biden administration reinstated the NSC Directorate on Global Health Security and Biodefense, directed coordination of government response to biological threats and pandemics, including COVID-19, through executive order, issued a national security memorandum prioritizing global health security as a national security priority and released the </w:t>
      </w:r>
      <w:r>
        <w:rPr>
          <w:i/>
          <w:highlight w:val="white"/>
        </w:rPr>
        <w:t>National Strategy for the COVID-19 Response and Pandemic Preparedness</w:t>
      </w:r>
      <w:r>
        <w:rPr>
          <w:highlight w:val="white"/>
        </w:rPr>
        <w:t xml:space="preserve"> which restored US participation and funding to the WHO (Michaud, et al, May 21, 2021, para. 11). </w:t>
      </w:r>
    </w:p>
    <w:p w14:paraId="00000020" w14:textId="77777777" w:rsidR="00C80BAF" w:rsidRDefault="00583653">
      <w:pPr>
        <w:rPr>
          <w:highlight w:val="white"/>
        </w:rPr>
      </w:pPr>
      <w:r>
        <w:rPr>
          <w:highlight w:val="white"/>
        </w:rPr>
        <w:t>While no one knows what the future of global health will be, the one thing everyone can agree on is that there will be more pandemic events. We have learned that the challenge for future policy makers will be to take the lessons of the COVID-19 pandemic and improve upon them to construct a more responsive international system for our global health security. It is in this spirit we offer the following policy debate resolutions for consideration.</w:t>
      </w:r>
    </w:p>
    <w:p w14:paraId="00000021" w14:textId="77777777" w:rsidR="00C80BAF" w:rsidRDefault="00583653">
      <w:pPr>
        <w:pStyle w:val="Heading2"/>
      </w:pPr>
      <w:bookmarkStart w:id="2" w:name="_heading=h.apxm99puw2vk" w:colFirst="0" w:colLast="0"/>
      <w:bookmarkEnd w:id="2"/>
      <w:r>
        <w:t>Resolutions</w:t>
      </w:r>
    </w:p>
    <w:p w14:paraId="00000022" w14:textId="77777777" w:rsidR="00C80BAF" w:rsidRDefault="00583653">
      <w:pPr>
        <w:pStyle w:val="Heading3"/>
      </w:pPr>
      <w:bookmarkStart w:id="3" w:name="_heading=h.jknrrv7vj3eg" w:colFirst="0" w:colLast="0"/>
      <w:bookmarkEnd w:id="3"/>
      <w:r>
        <w:t>Overview</w:t>
      </w:r>
    </w:p>
    <w:p w14:paraId="00000023" w14:textId="77777777" w:rsidR="00C80BAF" w:rsidRDefault="00583653">
      <w:pPr>
        <w:rPr>
          <w:highlight w:val="white"/>
        </w:rPr>
      </w:pPr>
      <w:r>
        <w:rPr>
          <w:highlight w:val="white"/>
        </w:rPr>
        <w:t>We recommend that any resolution for this topic contain wording that eliminates domestically-focused cases such as Medicare-for-all. While the term “global health security” is generally used in an international context, using phrases such as “adopt a foreign policy” or “outside the United States” will give the negative additional tools to use against affirmatives that may try to push the boundaries of the topic in that respect. We also strongly recommend that any resolution contain the term “global health security”. This phrase is a term of art regularly used by agencies such as the World Health Organization and the Centers for Disease Control and there is a considerable amount of academic literature discussing use of the phrase. Any resolution including it will provide a stronger basis for negative ground than alternative wordings.</w:t>
      </w:r>
    </w:p>
    <w:p w14:paraId="00000024" w14:textId="77777777" w:rsidR="00C80BAF" w:rsidRDefault="00583653">
      <w:pPr>
        <w:pStyle w:val="Heading3"/>
      </w:pPr>
      <w:bookmarkStart w:id="4" w:name="_heading=h.9mn4vqr1bpkg" w:colFirst="0" w:colLast="0"/>
      <w:bookmarkEnd w:id="4"/>
      <w:r>
        <w:t>Proposed Resolutions</w:t>
      </w:r>
    </w:p>
    <w:p w14:paraId="00000025" w14:textId="77777777" w:rsidR="00C80BAF" w:rsidRDefault="00583653">
      <w:r>
        <w:t xml:space="preserve">These resolutions are roughly ordered from broadest to most limiting. </w:t>
      </w:r>
    </w:p>
    <w:p w14:paraId="00000026" w14:textId="77777777" w:rsidR="00C80BAF" w:rsidRDefault="00583653">
      <w:pPr>
        <w:pStyle w:val="Heading4"/>
      </w:pPr>
      <w:bookmarkStart w:id="5" w:name="_heading=h.tfbdocgw3gkk" w:colFirst="0" w:colLast="0"/>
      <w:bookmarkEnd w:id="5"/>
      <w:r>
        <w:t>Resolution 1</w:t>
      </w:r>
    </w:p>
    <w:p w14:paraId="00000027" w14:textId="77777777" w:rsidR="00C80BAF" w:rsidRDefault="00583653">
      <w:pPr>
        <w:rPr>
          <w:b/>
        </w:rPr>
      </w:pPr>
      <w:r>
        <w:rPr>
          <w:b/>
        </w:rPr>
        <w:t>Resolved: The United States federal government should substantially improve global health security outside the United States.</w:t>
      </w:r>
    </w:p>
    <w:p w14:paraId="00000028" w14:textId="77777777" w:rsidR="00C80BAF" w:rsidRDefault="00583653">
      <w:pPr>
        <w:rPr>
          <w:highlight w:val="white"/>
        </w:rPr>
      </w:pPr>
      <w:r>
        <w:rPr>
          <w:highlight w:val="white"/>
        </w:rPr>
        <w:t xml:space="preserve">This is the broadest of the proposed resolutions. The wording is broad enough that affirmatives would likely be able to defend plans dealing with bioweapons or climate change. This is almost certainly too broad of a topic to be workable. </w:t>
      </w:r>
    </w:p>
    <w:p w14:paraId="00000029" w14:textId="77777777" w:rsidR="00C80BAF" w:rsidRDefault="00583653">
      <w:pPr>
        <w:pStyle w:val="Heading4"/>
      </w:pPr>
      <w:bookmarkStart w:id="6" w:name="_heading=h.qs46kb434zf9" w:colFirst="0" w:colLast="0"/>
      <w:bookmarkEnd w:id="6"/>
      <w:r>
        <w:t>Resolution 2</w:t>
      </w:r>
    </w:p>
    <w:p w14:paraId="0000002A" w14:textId="77777777" w:rsidR="00C80BAF" w:rsidRDefault="00583653">
      <w:pPr>
        <w:rPr>
          <w:b/>
        </w:rPr>
      </w:pPr>
      <w:r>
        <w:rPr>
          <w:b/>
        </w:rPr>
        <w:t>Resolved: The United States federal government should substantially increase preparedness against global catastrophic biological risks.</w:t>
      </w:r>
    </w:p>
    <w:p w14:paraId="0000002B" w14:textId="77777777" w:rsidR="00C80BAF" w:rsidRDefault="00583653">
      <w:pPr>
        <w:rPr>
          <w:highlight w:val="white"/>
        </w:rPr>
      </w:pPr>
      <w:r>
        <w:rPr>
          <w:highlight w:val="white"/>
        </w:rPr>
        <w:t>This resolution would center on large extinction-level or near-extinction-level events including bioterror attacks. The phrase “global catastrophic biological risks” (GCBR) is a new term of art which refers to disease and bioterrorism events that are large enough to disrupt global society. In terms of specific threats, this is the narrowest of the resolutions we propose because of the limits imposed by the phrase GCBR. Not all pandemics are GCBRs. In particular, there doesn’t appear to be agreement on whether the COVID-19 pandemic counts as a GCBR.  In terms of mechanisms, this would encompass much of what Resolution 1 includes. We find this resolution to be of lesser interest than the following, as this resolution focuses on major events while ignoring diseases that are significant globally such as malaria and cholera. This resolution would also allow for domestic policies, so additional limiters may be necessary.</w:t>
      </w:r>
    </w:p>
    <w:p w14:paraId="0000002C" w14:textId="77777777" w:rsidR="00C80BAF" w:rsidRDefault="00583653">
      <w:pPr>
        <w:pStyle w:val="Heading4"/>
        <w:rPr>
          <w:highlight w:val="white"/>
        </w:rPr>
      </w:pPr>
      <w:bookmarkStart w:id="7" w:name="_heading=h.4xd486pzgfdz" w:colFirst="0" w:colLast="0"/>
      <w:bookmarkEnd w:id="7"/>
      <w:r>
        <w:rPr>
          <w:highlight w:val="white"/>
        </w:rPr>
        <w:t>Resolution 3</w:t>
      </w:r>
    </w:p>
    <w:p w14:paraId="0000002D" w14:textId="77777777" w:rsidR="00C80BAF" w:rsidRDefault="00583653">
      <w:pPr>
        <w:rPr>
          <w:b/>
        </w:rPr>
      </w:pPr>
      <w:r>
        <w:rPr>
          <w:b/>
          <w:highlight w:val="white"/>
        </w:rPr>
        <w:t xml:space="preserve">Resolved: The United States federal government should substantially strengthen global health security </w:t>
      </w:r>
      <w:r>
        <w:rPr>
          <w:b/>
        </w:rPr>
        <w:t xml:space="preserve">against newly </w:t>
      </w:r>
      <w:r>
        <w:rPr>
          <w:b/>
          <w:highlight w:val="white"/>
        </w:rPr>
        <w:t>emerging or re-emerging pandemic or epidemic disease</w:t>
      </w:r>
      <w:r>
        <w:rPr>
          <w:b/>
        </w:rPr>
        <w:t>(s).</w:t>
      </w:r>
    </w:p>
    <w:p w14:paraId="0000002E" w14:textId="77777777" w:rsidR="00C80BAF" w:rsidRDefault="00583653">
      <w:r>
        <w:t>This wording of this resolution is intended to specifically exclude bioweapons. The phrase “emerging disease” is a term of art referring to diseases that are rapidly spreading or threaten to rapidly spread. The literature further divides “emerging diseases” into “newly emerging”, “re-emerging” or “resurging”, and “deliberately emerging” diseases. There has been a recent proposal to separately classify “accidentally emerging” diseases as well (Morens &amp; Fauci, 2020). This topic would allow for discussion of pandemics excluded by Resolution 2 while allowing the affirmative a wide variety of mechanisms.</w:t>
      </w:r>
    </w:p>
    <w:p w14:paraId="0000002F" w14:textId="77777777" w:rsidR="00C80BAF" w:rsidRDefault="00583653">
      <w:pPr>
        <w:pStyle w:val="Heading4"/>
      </w:pPr>
      <w:bookmarkStart w:id="8" w:name="_heading=h.uw2udxdavqwd" w:colFirst="0" w:colLast="0"/>
      <w:bookmarkEnd w:id="8"/>
      <w:r>
        <w:t>Resolution 4</w:t>
      </w:r>
    </w:p>
    <w:p w14:paraId="00000030" w14:textId="77777777" w:rsidR="00C80BAF" w:rsidRDefault="00583653">
      <w:pPr>
        <w:rPr>
          <w:b/>
        </w:rPr>
      </w:pPr>
      <w:r>
        <w:rPr>
          <w:b/>
        </w:rPr>
        <w:t>Resolved: The United States federal government should substantially strengthen global health security through its pandemic response.</w:t>
      </w:r>
    </w:p>
    <w:p w14:paraId="00000031" w14:textId="3AF19BF1" w:rsidR="00C80BAF" w:rsidRDefault="00583653">
      <w:pPr>
        <w:rPr>
          <w:highlight w:val="white"/>
        </w:rPr>
      </w:pPr>
      <w:r>
        <w:rPr>
          <w:highlight w:val="white"/>
        </w:rPr>
        <w:t xml:space="preserve">We view Resolution 4 as more limiting, but still relatively accessible. The Affirmative is being asked to defend the ground of improving, or making better, the totality of global health security through the more limiting mechanism of some sort of pandemic response. As the literature indicates, there are many ways the phrase “pandemic response” can be interpreted. Pandemic response can mean anything from the totality of a presidential or international plan, or set of procedures, to follow should another novel pandemic arise, to implementation of a smaller subset of those pandemic response procedures. Also, the CDC definition provides excellent limitations indicating that the function of the plan action needs to prevent the pandemic from reaching the United States and it needs to mitigate the harm, whether that is identified in human suffering or economic terms. Finally, the placement of the possessive pronoun “its” is important. The intent of this resolution is to focus the advantage away from solely benefiting the United States, but having the United States as the actor utilize one of its mechanisms to produce the intended results. For instance, the Affirmative could use the CDC or the GHSA to implement some kind of pandemic response which would benefit nations experiencing malaria outbreaks. While that would be a </w:t>
      </w:r>
      <w:r w:rsidR="00204FF8">
        <w:rPr>
          <w:highlight w:val="white"/>
        </w:rPr>
        <w:t>narrower</w:t>
      </w:r>
      <w:r>
        <w:rPr>
          <w:highlight w:val="white"/>
        </w:rPr>
        <w:t xml:space="preserve"> interpretation of this resolution, it would still meet the resolutional criteria for a topical affirmative. </w:t>
      </w:r>
    </w:p>
    <w:p w14:paraId="00000032" w14:textId="77777777" w:rsidR="00C80BAF" w:rsidRDefault="00583653">
      <w:pPr>
        <w:pStyle w:val="Heading4"/>
      </w:pPr>
      <w:bookmarkStart w:id="9" w:name="_heading=h.5w1n0cwwu3qj" w:colFirst="0" w:colLast="0"/>
      <w:bookmarkEnd w:id="9"/>
      <w:r>
        <w:t>Resolution 5</w:t>
      </w:r>
    </w:p>
    <w:p w14:paraId="00000033" w14:textId="77777777" w:rsidR="00C80BAF" w:rsidRDefault="00583653">
      <w:pPr>
        <w:rPr>
          <w:b/>
        </w:rPr>
      </w:pPr>
      <w:r>
        <w:rPr>
          <w:b/>
          <w:highlight w:val="white"/>
        </w:rPr>
        <w:t xml:space="preserve">Resolved: The United States federal government should adopt a foreign policy to substantially strengthen global health security </w:t>
      </w:r>
      <w:r>
        <w:rPr>
          <w:b/>
        </w:rPr>
        <w:t>against one or more of the following: (Avian) Influenza, Emerging coronavirus diseases, Acquired Immunodeficiency Syndrome, Ebola, Malaria, Cholera.</w:t>
      </w:r>
    </w:p>
    <w:p w14:paraId="00000034" w14:textId="77777777" w:rsidR="00C80BAF" w:rsidRDefault="00583653">
      <w:r>
        <w:t>This is a more limiting version of Resolution 3. While we feel that the included list of diseases will provide the best ground for debate, the following section includes a number of other possibilities to list. While this resolution phrasing is more restrictive, we feel that it is still fair and balanced in its approach to the topic. This is especially true when considering the needs of smaller teams or more inexperienced debaters. When negating these resolutions, it is more likely a younger debater will possess prior knowledge of the vocabulary and have broader background knowledge of these more mainstream diseases. That knowledge will help to make entry into the topic more accessible. Additionally, limiting the diseases to the ones on this list would help smaller teams utilize their resources and focus their research more efficiently.</w:t>
      </w:r>
    </w:p>
    <w:p w14:paraId="00000035" w14:textId="77777777" w:rsidR="00C80BAF" w:rsidRDefault="00583653">
      <w:pPr>
        <w:pStyle w:val="Heading4"/>
      </w:pPr>
      <w:bookmarkStart w:id="10" w:name="_heading=h.7eooc2agod47" w:colFirst="0" w:colLast="0"/>
      <w:bookmarkEnd w:id="10"/>
      <w:r>
        <w:t>Resolution 6</w:t>
      </w:r>
    </w:p>
    <w:p w14:paraId="00000036" w14:textId="77777777" w:rsidR="00C80BAF" w:rsidRDefault="00583653">
      <w:pPr>
        <w:rPr>
          <w:b/>
        </w:rPr>
      </w:pPr>
      <w:r>
        <w:rPr>
          <w:b/>
        </w:rPr>
        <w:t>Resolved: The United States federal government should adopt a foreign policy to substantially strengthen global health security through one or more of the following: international infectious disease surveillance, international pandemic containment activities and/or development assistance for health.</w:t>
      </w:r>
    </w:p>
    <w:p w14:paraId="00000037" w14:textId="77777777" w:rsidR="00C80BAF" w:rsidRDefault="00583653">
      <w:r>
        <w:t>Similar to how Resolution 5 limits the topic in terms of potential harm areas to debate, Resolution 6 limits the topic in terms of the potential methods of how the epidemics or pandemics can be controlled or prevented. We believe that while still debatable, this wording may be more challenging in that it requires more knowledge of the topic. However, the terminology is not so complex as to be inaccessible to the average debater and judge.</w:t>
      </w:r>
    </w:p>
    <w:p w14:paraId="00000038" w14:textId="59A03F10" w:rsidR="00C80BAF" w:rsidRDefault="00583653">
      <w:pPr>
        <w:rPr>
          <w:highlight w:val="white"/>
        </w:rPr>
      </w:pPr>
      <w:r>
        <w:t xml:space="preserve">Additionally, for Resolutions 5 and 6 we offer the alternate wording of “adopt a foreign policy to…”. This wording is intentional for two reasons. First, this wording provides a new generation of debaters an opportunity to debate phraseology which asks them to think “outside the box” of simply altering an existing policy in some fashion. Looking back to 1970, this phrase has not been used in a high school debate topic since the 1989-1990 prison overcrowding topic. Prior to that it was used in the 1987-88 Latin America topic and the 1976-77 topic on penal reform (National Federation of State High School Associations, n.d.). While subsequent high school resolutions have used verb phrases such as “substantially change”, “significantly increase” or “establish a policy to…”, (National Federation of State High School Associations, n.d.), the phrasing of “adopt a foreign policy to…” asks the debaters to reflect on the relative priority of the topic matter. The literature base is quite clear in stating that issues of global health have traditionally been a part of the foreign policy agenda. </w:t>
      </w:r>
      <w:r>
        <w:rPr>
          <w:highlight w:val="white"/>
        </w:rPr>
        <w:t>(WHO EMRO</w:t>
      </w:r>
      <w:r>
        <w:rPr>
          <w:i/>
          <w:highlight w:val="white"/>
        </w:rPr>
        <w:t xml:space="preserve"> | Global health security is integral to foreign policy | Health diplomacy | Health topics</w:t>
      </w:r>
      <w:r>
        <w:rPr>
          <w:highlight w:val="white"/>
        </w:rPr>
        <w:t xml:space="preserve">, 2021). However, those global health concerns have been prioritized lower than economic or military priorities. When pairing this philosophical shift in prioritization with the listing of either specific diseases (Resolution 5) or specific categories of solvency mechanisms (Resolution 6), the intention is to provide resolutional limits within the topic for debaters to focus the debate on materially changing some element of global health security with the consequence of decreasing the risk of future global pandemic events. </w:t>
      </w:r>
    </w:p>
    <w:p w14:paraId="00000039" w14:textId="77777777" w:rsidR="00C80BAF" w:rsidRDefault="00583653">
      <w:pPr>
        <w:pStyle w:val="Heading3"/>
      </w:pPr>
      <w:bookmarkStart w:id="11" w:name="_heading=h.3znysh7" w:colFirst="0" w:colLast="0"/>
      <w:bookmarkEnd w:id="11"/>
      <w:r>
        <w:t>Definition of Terms</w:t>
      </w:r>
    </w:p>
    <w:p w14:paraId="0000003A" w14:textId="77777777" w:rsidR="00C80BAF" w:rsidRDefault="00583653">
      <w:pPr>
        <w:pStyle w:val="Heading4"/>
      </w:pPr>
      <w:bookmarkStart w:id="12" w:name="_heading=h.2et92p0" w:colFirst="0" w:colLast="0"/>
      <w:bookmarkEnd w:id="12"/>
      <w:r>
        <w:t>General Terms</w:t>
      </w:r>
    </w:p>
    <w:p w14:paraId="0000003B" w14:textId="77777777" w:rsidR="00C80BAF" w:rsidRDefault="00583653">
      <w:pPr>
        <w:pStyle w:val="Heading5"/>
      </w:pPr>
      <w:bookmarkStart w:id="13" w:name="_heading=h.tyjcwt" w:colFirst="0" w:colLast="0"/>
      <w:bookmarkEnd w:id="13"/>
      <w:r>
        <w:t>Adopt a foreign policy</w:t>
      </w:r>
    </w:p>
    <w:p w14:paraId="0000003C" w14:textId="73A03D19" w:rsidR="00C80BAF" w:rsidRDefault="00583653">
      <w:r>
        <w:rPr>
          <w:highlight w:val="white"/>
        </w:rPr>
        <w:t>While not currently broadly defined as a phrase frequently enough to be considered a term of art, t</w:t>
      </w:r>
      <w:r>
        <w:t xml:space="preserve">hink tanks such as the Cato Institute use the wording “adopt a foreign policy” when discussing the role of policymakers in its Handbook for Policymakers: </w:t>
      </w:r>
    </w:p>
    <w:p w14:paraId="0000003D" w14:textId="77777777" w:rsidR="00C80BAF" w:rsidRDefault="00583653">
      <w:pPr>
        <w:rPr>
          <w:b/>
          <w:i/>
          <w:color w:val="1A1714"/>
          <w:highlight w:val="white"/>
        </w:rPr>
      </w:pPr>
      <w:r>
        <w:tab/>
      </w:r>
      <w:r>
        <w:rPr>
          <w:rFonts w:ascii="Arial" w:eastAsia="Arial" w:hAnsi="Arial" w:cs="Arial"/>
          <w:color w:val="433E38"/>
          <w:sz w:val="27"/>
          <w:szCs w:val="27"/>
          <w:highlight w:val="white"/>
        </w:rPr>
        <w:t xml:space="preserve"> </w:t>
      </w:r>
      <w:r>
        <w:rPr>
          <w:b/>
          <w:i/>
          <w:color w:val="1A1714"/>
          <w:highlight w:val="white"/>
        </w:rPr>
        <w:t>Policymakers should</w:t>
      </w:r>
    </w:p>
    <w:p w14:paraId="0000003E" w14:textId="77777777" w:rsidR="00C80BAF" w:rsidRDefault="00583653">
      <w:pPr>
        <w:shd w:val="clear" w:color="auto" w:fill="FFFFFF"/>
        <w:ind w:left="1100"/>
        <w:rPr>
          <w:color w:val="433E38"/>
          <w:highlight w:val="white"/>
        </w:rPr>
      </w:pPr>
      <w:r>
        <w:rPr>
          <w:color w:val="433E38"/>
          <w:highlight w:val="white"/>
        </w:rPr>
        <w:t>• question the key assumptions that have guided U.S. foreign policy since the end of the Cold War;</w:t>
      </w:r>
    </w:p>
    <w:p w14:paraId="0000003F" w14:textId="77777777" w:rsidR="00C80BAF" w:rsidRDefault="00583653">
      <w:pPr>
        <w:shd w:val="clear" w:color="auto" w:fill="FFFFFF"/>
        <w:ind w:left="1100"/>
        <w:rPr>
          <w:color w:val="433E38"/>
          <w:highlight w:val="white"/>
        </w:rPr>
      </w:pPr>
      <w:r>
        <w:rPr>
          <w:color w:val="433E38"/>
          <w:highlight w:val="white"/>
        </w:rPr>
        <w:t>• have a better appreciation for the limits and unintended consequences of the use of U.S. military power;</w:t>
      </w:r>
    </w:p>
    <w:p w14:paraId="00000040" w14:textId="77777777" w:rsidR="00C80BAF" w:rsidRDefault="00583653">
      <w:pPr>
        <w:shd w:val="clear" w:color="auto" w:fill="FFFFFF"/>
        <w:ind w:left="1100"/>
        <w:rPr>
          <w:color w:val="433E38"/>
          <w:highlight w:val="white"/>
        </w:rPr>
      </w:pPr>
      <w:r>
        <w:rPr>
          <w:color w:val="433E38"/>
          <w:highlight w:val="white"/>
        </w:rPr>
        <w:t>• be mindful of the American people’s attitudes on foreign policy, including their deep skepticism of land wars in the Middle East and resentment of the free‐​riding and reckless behavior of allies in Europe and Asia; and</w:t>
      </w:r>
    </w:p>
    <w:p w14:paraId="00000041" w14:textId="77777777" w:rsidR="00C80BAF" w:rsidRDefault="00583653">
      <w:pPr>
        <w:shd w:val="clear" w:color="auto" w:fill="FFFFFF"/>
        <w:ind w:left="1100"/>
        <w:rPr>
          <w:color w:val="433E38"/>
          <w:highlight w:val="white"/>
        </w:rPr>
      </w:pPr>
      <w:r>
        <w:rPr>
          <w:color w:val="433E38"/>
          <w:highlight w:val="white"/>
        </w:rPr>
        <w:t>•</w:t>
      </w:r>
      <w:r>
        <w:rPr>
          <w:b/>
          <w:color w:val="433E38"/>
          <w:highlight w:val="white"/>
        </w:rPr>
        <w:t xml:space="preserve"> adopt a foreign policy, consistent with the nation’s founding traditions, that capitalizes on America’s key advantages and is better aligned with public sentiment today </w:t>
      </w:r>
      <w:r>
        <w:rPr>
          <w:color w:val="433E38"/>
          <w:highlight w:val="white"/>
        </w:rPr>
        <w:t>(Preble and Thrall, 2018, para 1). [Emphasis added].</w:t>
      </w:r>
    </w:p>
    <w:p w14:paraId="00000042" w14:textId="04D6107A" w:rsidR="00C80BAF" w:rsidRDefault="00583653">
      <w:pPr>
        <w:rPr>
          <w:highlight w:val="white"/>
        </w:rPr>
      </w:pPr>
      <w:r>
        <w:t>The rationale in the Cato Institute Handbook centers on the rejection of the current primacy paradigm of US foreign policy rooted in a military response to international affairs. This same approach is found in the language of President Joseph Biden’s National Security memorandum on January 21,</w:t>
      </w:r>
      <w:r w:rsidR="00204FF8">
        <w:t xml:space="preserve"> </w:t>
      </w:r>
      <w:r>
        <w:t>2021 which stated, “</w:t>
      </w:r>
      <w:r>
        <w:rPr>
          <w:highlight w:val="white"/>
        </w:rPr>
        <w:t>My Administration will treat epidemic and pandemic preparedness, health security, and global health as top national security priorities, and will work with other nations to combat COVID-19 and seek to create a world that is safe and secure from biological threats. (</w:t>
      </w:r>
      <w:r>
        <w:rPr>
          <w:i/>
          <w:highlight w:val="white"/>
        </w:rPr>
        <w:t>National Security Memorandum on United States Global Leadership to Strengthen the International COVID-19 Response and to Advance Global Health Security and Biological Preparedness</w:t>
      </w:r>
      <w:r>
        <w:rPr>
          <w:highlight w:val="white"/>
        </w:rPr>
        <w:t>, 2021).</w:t>
      </w:r>
      <w:r>
        <w:rPr>
          <w:color w:val="2C3E50"/>
          <w:highlight w:val="white"/>
        </w:rPr>
        <w:t xml:space="preserve"> </w:t>
      </w:r>
      <w:r>
        <w:rPr>
          <w:highlight w:val="white"/>
        </w:rPr>
        <w:t xml:space="preserve">This shift away from a military response to international issues and a prioritization of global health as a foreign policy goal also recognize the need to create a more prominent place for global health in the American foreign policy framework and agenda. </w:t>
      </w:r>
    </w:p>
    <w:p w14:paraId="00000043" w14:textId="77777777" w:rsidR="00C80BAF" w:rsidRDefault="00583653">
      <w:pPr>
        <w:pStyle w:val="Heading6"/>
      </w:pPr>
      <w:bookmarkStart w:id="14" w:name="_heading=h.7qqd3jpeo3xi" w:colFirst="0" w:colLast="0"/>
      <w:bookmarkEnd w:id="14"/>
      <w:r>
        <w:t>Adopt</w:t>
      </w:r>
    </w:p>
    <w:p w14:paraId="00000044" w14:textId="77777777" w:rsidR="00C80BAF" w:rsidRDefault="00583653">
      <w:pPr>
        <w:rPr>
          <w:color w:val="202124"/>
          <w:highlight w:val="white"/>
        </w:rPr>
      </w:pPr>
      <w:r>
        <w:rPr>
          <w:color w:val="202124"/>
          <w:highlight w:val="white"/>
        </w:rPr>
        <w:t xml:space="preserve">“3: to accept formally and put into effect: </w:t>
      </w:r>
      <w:r>
        <w:rPr>
          <w:i/>
          <w:color w:val="202124"/>
          <w:highlight w:val="white"/>
        </w:rPr>
        <w:t xml:space="preserve">adopt </w:t>
      </w:r>
      <w:r>
        <w:rPr>
          <w:color w:val="202124"/>
          <w:highlight w:val="white"/>
        </w:rPr>
        <w:t>a constitutional amendment.” (Merriam Webster Dictionary, n.d.).</w:t>
      </w:r>
    </w:p>
    <w:p w14:paraId="00000045" w14:textId="2342D850" w:rsidR="00C80BAF" w:rsidRDefault="00583653">
      <w:pPr>
        <w:rPr>
          <w:color w:val="202124"/>
          <w:highlight w:val="white"/>
        </w:rPr>
      </w:pPr>
      <w:r>
        <w:rPr>
          <w:color w:val="202124"/>
          <w:highlight w:val="white"/>
        </w:rPr>
        <w:t xml:space="preserve">This definition is provided to establish that there are common interpretations of the word “adopt” which are not related to the act of assuming physical and legal responsibility or custody for another person, minor child or entity. Interpretations of the word “adopt” with that general meaning would not be consistent with the intent of the authors of this paper.   </w:t>
      </w:r>
    </w:p>
    <w:p w14:paraId="00000046" w14:textId="77777777" w:rsidR="00C80BAF" w:rsidRDefault="00583653">
      <w:pPr>
        <w:pStyle w:val="Heading6"/>
      </w:pPr>
      <w:bookmarkStart w:id="15" w:name="_heading=h.f290oi4rwxew" w:colFirst="0" w:colLast="0"/>
      <w:bookmarkEnd w:id="15"/>
      <w:r>
        <w:t>Foreign Policy</w:t>
      </w:r>
    </w:p>
    <w:p w14:paraId="00000047" w14:textId="77777777" w:rsidR="00C80BAF" w:rsidRDefault="00583653">
      <w:r>
        <w:t>“the policy of a sovereign state in its interaction with other sovereign states” (Merriam-Webster Dictionary, n.d.)</w:t>
      </w:r>
    </w:p>
    <w:p w14:paraId="00000048" w14:textId="77777777" w:rsidR="00C80BAF" w:rsidRDefault="00583653">
      <w:pPr>
        <w:pStyle w:val="Heading5"/>
      </w:pPr>
      <w:bookmarkStart w:id="16" w:name="_heading=h.3dy6vkm" w:colFirst="0" w:colLast="0"/>
      <w:bookmarkEnd w:id="16"/>
      <w:r>
        <w:t>Against</w:t>
      </w:r>
    </w:p>
    <w:p w14:paraId="00000049" w14:textId="77777777" w:rsidR="00C80BAF" w:rsidRDefault="00583653">
      <w:r>
        <w:t xml:space="preserve">“4b: as a defense or protection from, a shelter </w:t>
      </w:r>
      <w:r>
        <w:rPr>
          <w:i/>
        </w:rPr>
        <w:t>against</w:t>
      </w:r>
      <w:r>
        <w:t xml:space="preserve"> the cold.” (Merriam Webster Dictionary, n.d.).</w:t>
      </w:r>
    </w:p>
    <w:p w14:paraId="0000004A" w14:textId="77777777" w:rsidR="00C80BAF" w:rsidRDefault="00583653">
      <w:pPr>
        <w:pStyle w:val="Heading5"/>
      </w:pPr>
      <w:bookmarkStart w:id="17" w:name="_heading=h.1t3h5sf" w:colFirst="0" w:colLast="0"/>
      <w:bookmarkEnd w:id="17"/>
      <w:r>
        <w:t>Development assistance for health</w:t>
      </w:r>
    </w:p>
    <w:p w14:paraId="0000004B" w14:textId="77777777" w:rsidR="00C80BAF" w:rsidRDefault="00583653">
      <w:r>
        <w:t xml:space="preserve">This phrase is an emerging term of art within the scope of this literature base. Becoming more frequent in the literature in the 1990’s, Developmental assistance for health, or DAH, is “defined as the financial and in-kind contributions transferred through major development agencies to low- and middle-income countries for maintaining or improving health” (Zhao, et al, 2020, para. 5). This contextual definition is very similar to a more commonly cited definition provided by the Institute for Health Metrics and Evaluation (IHME). In a 2011 report they operationally define DAH as including “both financial and in-kind contributions for activities aimed at improving health in low- and middle-income countries.” (p. 66). Both of these definitions are effective for debaters because they are explicit attempts to define the phrase as a whole and are field contextual definitions. While it is possible to define each word independently, debaters will find that interpretation difficult to defend when compared to the more precise context of the phrased definition. Further support for defining these terms as a phrase can be found in a recent analysis from the think tank Results for Development (n.d.) who further define DAH as follows:   </w:t>
      </w:r>
    </w:p>
    <w:p w14:paraId="0000004C" w14:textId="77777777" w:rsidR="00C80BAF" w:rsidRDefault="00583653">
      <w:pPr>
        <w:ind w:left="720"/>
        <w:rPr>
          <w:highlight w:val="white"/>
        </w:rPr>
      </w:pPr>
      <w:r>
        <w:rPr>
          <w:highlight w:val="white"/>
        </w:rPr>
        <w:t xml:space="preserve">The working paper analyzes shifts in the DAH landscape since 1990 and reflects on those changes through the lens of a framework of “essential functions” for global health organizations. Essential functions include </w:t>
      </w:r>
      <w:r>
        <w:rPr>
          <w:i/>
          <w:highlight w:val="white"/>
        </w:rPr>
        <w:t>core</w:t>
      </w:r>
      <w:r>
        <w:rPr>
          <w:highlight w:val="white"/>
        </w:rPr>
        <w:t xml:space="preserve"> functions, which benefit the world by producing global health public goods (e.g. vaccine development, health policy research); and </w:t>
      </w:r>
      <w:r>
        <w:rPr>
          <w:i/>
          <w:highlight w:val="white"/>
        </w:rPr>
        <w:t>supportive</w:t>
      </w:r>
      <w:r>
        <w:rPr>
          <w:highlight w:val="white"/>
        </w:rPr>
        <w:t xml:space="preserve"> functions, which strengthen individual countries’ health systems (e.g. essential medicines delivery, infrastructure financing). (para. 6)</w:t>
      </w:r>
    </w:p>
    <w:p w14:paraId="0000004D" w14:textId="77777777" w:rsidR="00C80BAF" w:rsidRDefault="00583653">
      <w:pPr>
        <w:rPr>
          <w:highlight w:val="white"/>
        </w:rPr>
      </w:pPr>
      <w:r>
        <w:rPr>
          <w:highlight w:val="white"/>
        </w:rPr>
        <w:t xml:space="preserve">This definition helps to further limit the topic in the direction of global health care for pandemic diseases while providing a rationale for removing military, climate change, bioweapons and domestic “Medicare for all” type affirmatives from the discussion. As a frame of reference, a general google search of this term as a phrase yields 354,000 hits and a Google Scholar search of this term as a phrase yields 5060 hits. </w:t>
      </w:r>
    </w:p>
    <w:p w14:paraId="0000004E" w14:textId="77777777" w:rsidR="00C80BAF" w:rsidRDefault="00583653">
      <w:pPr>
        <w:pStyle w:val="Heading5"/>
      </w:pPr>
      <w:bookmarkStart w:id="18" w:name="_heading=h.4d34og8" w:colFirst="0" w:colLast="0"/>
      <w:bookmarkEnd w:id="18"/>
      <w:r>
        <w:t>Emerging (Infectious) Disease</w:t>
      </w:r>
    </w:p>
    <w:p w14:paraId="0000004F" w14:textId="77777777" w:rsidR="00C80BAF" w:rsidRDefault="00583653">
      <w:r>
        <w:t xml:space="preserve">“[I]nfections that have recently appeared within a population or those whose incidence or geographic range is rapidly increasing or threatens to increase in the near future.” (Baylor College of Medicine, n.d., para. 1). Emerging (infectious) disease is a term of art and can be found in the literature with or without the adjective “infectious”. The Baylor College of Medicine (n.d.) says that roughly 40 have been discovered since the 1970s, including SARS, MERS, Ebola, chikungunya, avian flu, swine flu, Zika, and COVID-19 (para. 2). </w:t>
      </w:r>
    </w:p>
    <w:p w14:paraId="00000050" w14:textId="77777777" w:rsidR="00C80BAF" w:rsidRDefault="00583653">
      <w:pPr>
        <w:pStyle w:val="Heading6"/>
      </w:pPr>
      <w:bookmarkStart w:id="19" w:name="_heading=h.2k6z8xse1rqh" w:colFirst="0" w:colLast="0"/>
      <w:bookmarkEnd w:id="19"/>
      <w:r>
        <w:t>Newly emerging or re-emerging</w:t>
      </w:r>
    </w:p>
    <w:p w14:paraId="00000051" w14:textId="77777777" w:rsidR="00C80BAF" w:rsidRDefault="00583653">
      <w:r>
        <w:t xml:space="preserve">This terminology distinguishes naturally-occurring diseases from “deliberately emerging” events such as bioterror attacks. </w:t>
      </w:r>
    </w:p>
    <w:p w14:paraId="00000052" w14:textId="77777777" w:rsidR="00C80BAF" w:rsidRDefault="00583653">
      <w:r>
        <w:t>“Emerging infections (EIs) can be defined as “infections that have newly appeared in a population or have existed previously but are rapidly increasing in incidence or geographic range”. EIs have shaped the course of human history and have caused incalculable misery and death. In 1981, a new disease — acquired immune deficiency syndrome (AIDS) — was first recognized. As a global killer, AIDS now threatens to surpass the Black Death of the fourteenth century and the 1918–1920 influenza pandemic, each of which killed at least 50 million people. Of the ‘newly emerging’ and ‘re-emerging/resurging’ diseases that have followed the appearance of AIDS, some have been minor curiosities, such as the 2003 cases of monkeypox imported into the United States, whereas others, such as severe acute respiratory syndrome (SARS), which emerged in the same year, have had a worldwide impact. The 2001 anthrax bioterrorist attack in the United States falls into a third category: ‘deliberately emerging’ diseases.” (Morens, et al. 2004)</w:t>
      </w:r>
    </w:p>
    <w:p w14:paraId="00000053" w14:textId="77777777" w:rsidR="00C80BAF" w:rsidRDefault="00583653">
      <w:pPr>
        <w:pStyle w:val="Heading5"/>
      </w:pPr>
      <w:bookmarkStart w:id="20" w:name="_heading=h.2s8eyo1" w:colFirst="0" w:colLast="0"/>
      <w:bookmarkEnd w:id="20"/>
      <w:r>
        <w:t xml:space="preserve">Epidemic </w:t>
      </w:r>
    </w:p>
    <w:p w14:paraId="00000054" w14:textId="77777777" w:rsidR="00C80BAF" w:rsidRDefault="00583653">
      <w:r>
        <w:t>“</w:t>
      </w:r>
      <w:r>
        <w:rPr>
          <w:highlight w:val="white"/>
        </w:rPr>
        <w:t xml:space="preserve">The occurrence of more cases of disease than expected in a given area or among a specific group of people over a particular period of time.” (Centers for Disease Control and Prevention [CDC], 2015). </w:t>
      </w:r>
    </w:p>
    <w:p w14:paraId="00000055" w14:textId="77777777" w:rsidR="00C80BAF" w:rsidRDefault="00583653">
      <w:pPr>
        <w:pStyle w:val="Heading5"/>
      </w:pPr>
      <w:bookmarkStart w:id="21" w:name="_heading=h.jqe7a77pvgwl" w:colFirst="0" w:colLast="0"/>
      <w:bookmarkEnd w:id="21"/>
      <w:r>
        <w:t>Global catastrophic biological risk (GCBR)</w:t>
      </w:r>
    </w:p>
    <w:p w14:paraId="00000056" w14:textId="77777777" w:rsidR="00C80BAF" w:rsidRDefault="00583653">
      <w:pPr>
        <w:rPr>
          <w:highlight w:val="white"/>
        </w:rPr>
      </w:pPr>
      <w:r>
        <w:t xml:space="preserve">Global catastrophic biological risk is a term of art which first appeared in the literature in 2017. GCBRs are defined by the Johns Hopkins Center for Health Security as “those events in which biological agents—whether naturally emerging or reemerging, deliberately created and released, or laboratory engineered and escaped—could lead to sudden, extraordinary, widespread disaster beyond the collective capability of national and international governments and the private sector to control. If unchecked, GCBRs would lead to great suffering, loss of life, and sustained damage to national governments, international relationships, economies, societal stability, or global security.” </w:t>
      </w:r>
      <w:r>
        <w:rPr>
          <w:highlight w:val="white"/>
        </w:rPr>
        <w:t>(Adalja, et al., 2018)</w:t>
      </w:r>
    </w:p>
    <w:p w14:paraId="00000057" w14:textId="77777777" w:rsidR="00C80BAF" w:rsidRDefault="00583653">
      <w:pPr>
        <w:rPr>
          <w:highlight w:val="white"/>
        </w:rPr>
      </w:pPr>
      <w:r>
        <w:rPr>
          <w:highlight w:val="white"/>
        </w:rPr>
        <w:t xml:space="preserve">This term could serve as an alternative limiting phrase in the resolution. The working group behind the definition noted that “[b]iological threats not in this category are far more common” and listed a handful of historical events that could be considered as GCBRs, including HIV/AIDS, the Black Death, and the 1918 influenza pandemic. They also offered a list of hypothetical events that would fulfill the definition, such as an avian influenza epidemic, a widespread anthrax attack, a smallpox outbreak, and pathogens targeting human food supplies (Schoch-Spana, et al., 2017). </w:t>
      </w:r>
    </w:p>
    <w:p w14:paraId="00000058" w14:textId="77777777" w:rsidR="00C80BAF" w:rsidRDefault="00583653">
      <w:pPr>
        <w:pStyle w:val="Heading5"/>
      </w:pPr>
      <w:bookmarkStart w:id="22" w:name="_heading=h.3rdcrjn" w:colFirst="0" w:colLast="0"/>
      <w:bookmarkEnd w:id="22"/>
      <w:r>
        <w:t xml:space="preserve">Global Health Security </w:t>
      </w:r>
    </w:p>
    <w:p w14:paraId="00000059" w14:textId="77777777" w:rsidR="00C80BAF" w:rsidRDefault="00583653">
      <w:pPr>
        <w:rPr>
          <w:highlight w:val="white"/>
        </w:rPr>
      </w:pPr>
      <w:r>
        <w:rPr>
          <w:highlight w:val="white"/>
        </w:rPr>
        <w:t>The phrase global health security is “a term of art used in recent global health governance discourse” (Enemark, 2016). This is a recent development - the phrase was basically unknown prior to the turn of the millennium but a Google search for the phrase returns almost 3 billion hits.</w:t>
      </w:r>
    </w:p>
    <w:p w14:paraId="0000005A" w14:textId="77777777" w:rsidR="00C80BAF" w:rsidRDefault="00583653">
      <w:pPr>
        <w:rPr>
          <w:highlight w:val="white"/>
        </w:rPr>
      </w:pPr>
      <w:r>
        <w:rPr>
          <w:highlight w:val="white"/>
        </w:rPr>
        <w:t xml:space="preserve">In the aftermath of the COVID-19 pandemic, the definition of “global health security” is actively being refined in the international policy sphere. We see this as a unique opportunity for students to be experiencing the process of disciplines literally redefining themselves in real time. To that end, we offer these definitions as representative of the conversation in the literature. The first definition is from the CDC and the second definition is a contextual definition from the Kaiser Foundation. </w:t>
      </w:r>
    </w:p>
    <w:p w14:paraId="0000005B" w14:textId="77777777" w:rsidR="00C80BAF" w:rsidRDefault="00583653">
      <w:pPr>
        <w:numPr>
          <w:ilvl w:val="0"/>
          <w:numId w:val="1"/>
        </w:numPr>
        <w:rPr>
          <w:highlight w:val="white"/>
        </w:rPr>
      </w:pPr>
      <w:r>
        <w:rPr>
          <w:highlight w:val="white"/>
        </w:rPr>
        <w:t xml:space="preserve"> “</w:t>
      </w:r>
      <w:r>
        <w:rPr>
          <w:color w:val="202124"/>
          <w:highlight w:val="white"/>
        </w:rPr>
        <w:t>Global health security is the existence of strong and resilient public health systems that can prevent, detect, and respond to infectious disease threats, wherever they occur in the world.” (Centers for Disease Control, 2021, para. 1)</w:t>
      </w:r>
    </w:p>
    <w:p w14:paraId="0000005C" w14:textId="77777777" w:rsidR="00C80BAF" w:rsidRDefault="00583653">
      <w:pPr>
        <w:numPr>
          <w:ilvl w:val="0"/>
          <w:numId w:val="1"/>
        </w:numPr>
        <w:rPr>
          <w:highlight w:val="white"/>
        </w:rPr>
      </w:pPr>
      <w:r>
        <w:rPr>
          <w:highlight w:val="white"/>
        </w:rPr>
        <w:t>“Global Health Security: Activities supporting epidemic and pandemic preparedness and capabilities at the country and global levels in order to minimize vulnerability to acute public health events that can endanger the health of populations across geographical regions and international boundaries. This includes efforts to improve countries’ capacity to prevent, detect, and respond to infectious disease threats.</w:t>
      </w:r>
      <w:hyperlink r:id="rId8" w:anchor="footnote-523285-1">
        <w:r>
          <w:rPr>
            <w:b/>
            <w:highlight w:val="white"/>
            <w:vertAlign w:val="superscript"/>
          </w:rPr>
          <w:t>1</w:t>
        </w:r>
      </w:hyperlink>
    </w:p>
    <w:p w14:paraId="0000005D" w14:textId="77777777" w:rsidR="00C80BAF" w:rsidRDefault="00583653">
      <w:pPr>
        <w:shd w:val="clear" w:color="auto" w:fill="FFFFFF"/>
        <w:ind w:left="1440"/>
        <w:rPr>
          <w:highlight w:val="white"/>
        </w:rPr>
      </w:pPr>
      <w:r>
        <w:rPr>
          <w:highlight w:val="white"/>
        </w:rPr>
        <w:t xml:space="preserve">Global health security as defined here does not include U.S. support for research and development for infectious disease countermeasures (such as diagnostics, drugs, and vaccines), nor does it include support for acute epidemic response in other countries (such as funding for COVID-19 vaccine procurement and distribution or direct assistance for Ebola responses in other countries).” (Michaud, et al, May 21, 2021, Box 1). </w:t>
      </w:r>
    </w:p>
    <w:p w14:paraId="0000005E" w14:textId="659EE872" w:rsidR="00C80BAF" w:rsidRDefault="00583653">
      <w:pPr>
        <w:shd w:val="clear" w:color="auto" w:fill="FFFFFF"/>
        <w:rPr>
          <w:highlight w:val="white"/>
        </w:rPr>
      </w:pPr>
      <w:r>
        <w:rPr>
          <w:highlight w:val="white"/>
        </w:rPr>
        <w:t>The contrast in these definitions is that the CDC definition is passive. It indicates that global health security, as a verbal noun, or gerund, is merely the “existence” of a public health system which meets the criteria established by the adjectives and adverbs in the remainder of the sentence. This definition is broad and needs to be used in conjunction with other words in the topic to provide a meaningful limit on the topic. In particular, when used in isolation, this definition would imply that as long as the debaters can show that the public health system being discussed meets the identified criteria, the team meets the burden of “global health security”. However, the second definition, as provided by the Kaiser Foundation, is much more precise. It actively identifies what the Affirmative plan would need to do, and it explicitly identifies what would not be considered actions that fall under the heading of global health security. Taking this approach provides a clearer division of ground for the debaters and it provides the debaters the opportunity to debate the question of which source should be the guiding source for resolutional definition--a government agency actively working in the field of global health security or a well</w:t>
      </w:r>
      <w:r w:rsidR="00204FF8">
        <w:rPr>
          <w:highlight w:val="white"/>
        </w:rPr>
        <w:t>-</w:t>
      </w:r>
      <w:r>
        <w:rPr>
          <w:highlight w:val="white"/>
        </w:rPr>
        <w:t>respected and credible foundation reporting on global health security. There are more examples of these types of definitions in the literature.</w:t>
      </w:r>
    </w:p>
    <w:p w14:paraId="0000005F" w14:textId="77777777" w:rsidR="00C80BAF" w:rsidRDefault="00583653">
      <w:pPr>
        <w:shd w:val="clear" w:color="auto" w:fill="FFFFFF"/>
        <w:rPr>
          <w:highlight w:val="white"/>
        </w:rPr>
      </w:pPr>
      <w:r>
        <w:rPr>
          <w:highlight w:val="white"/>
        </w:rPr>
        <w:t xml:space="preserve">There are numerous criticisms of the concept of global health security in peer-reviewed literature. An editorial in BMJ Global Health stated “we must not lose sight of… what we mean by ‘global health security’.... The prevailing paradigm is antithetical to the core purpose of global pandemic preparedness and response for five reasons. </w:t>
      </w:r>
    </w:p>
    <w:p w14:paraId="00000060" w14:textId="77777777" w:rsidR="00C80BAF" w:rsidRDefault="00583653">
      <w:pPr>
        <w:shd w:val="clear" w:color="auto" w:fill="FFFFFF"/>
        <w:rPr>
          <w:highlight w:val="white"/>
        </w:rPr>
      </w:pPr>
      <w:r>
        <w:rPr>
          <w:highlight w:val="white"/>
        </w:rPr>
        <w:t xml:space="preserve">First, global health security needs to focus on the security of people, not national borders. The concept of ‘global health security’ emerged with the increasing transnational spread of disease in the late 20th century in the context of neoliberal economic globalisation, the rise in biosecurity threats, and increased migrations… It led to a reframing of infectious diseases as a national security threat, bringing the language and thinking of the security sector, concerned with defending national borders, not human health…. </w:t>
      </w:r>
    </w:p>
    <w:p w14:paraId="00000061" w14:textId="77777777" w:rsidR="00C80BAF" w:rsidRDefault="00583653">
      <w:pPr>
        <w:shd w:val="clear" w:color="auto" w:fill="FFFFFF"/>
        <w:rPr>
          <w:highlight w:val="white"/>
        </w:rPr>
      </w:pPr>
      <w:r>
        <w:rPr>
          <w:highlight w:val="white"/>
        </w:rPr>
        <w:t xml:space="preserve">Second, global health security calls for multilateral action, not go-it-alone national policies. The Panel report as well as the original call from political leaders emphasised interdependence as the rationale for multilateral action. The rapid spread of variants shows the folly, as well as immorality, of putting national interest above concerted global action. In national defence strategies, mutual interest of states is recognised but does not come first as it must in public health emergencies. The truism that ‘nobody is safe until everyone is safe’ means focusing on the provision of global public goods that would serve the needs of all people, universally—such as the ‘people’s vaccine’. </w:t>
      </w:r>
    </w:p>
    <w:p w14:paraId="00000062" w14:textId="77777777" w:rsidR="00C80BAF" w:rsidRDefault="00583653">
      <w:pPr>
        <w:shd w:val="clear" w:color="auto" w:fill="FFFFFF"/>
        <w:rPr>
          <w:highlight w:val="white"/>
        </w:rPr>
      </w:pPr>
      <w:r>
        <w:rPr>
          <w:highlight w:val="white"/>
        </w:rPr>
        <w:t>Third, institutional arrangements for global health security need to be based on fundamental human rights principles as well as the specific legally binding norms in treaties countries have already ratified…. Such concerns tend to be obscured in security thinking that privileges technological surveillance tools. However, it is not enough to paste human rights language onto a pandemic treaty or ‘mainstream’ human rights in the work of international agencies without addressing the structural inequalities between countries embedded in the architecture of governance for global health.</w:t>
      </w:r>
    </w:p>
    <w:p w14:paraId="00000063" w14:textId="77777777" w:rsidR="00C80BAF" w:rsidRDefault="00583653">
      <w:pPr>
        <w:shd w:val="clear" w:color="auto" w:fill="FFFFFF"/>
        <w:rPr>
          <w:highlight w:val="white"/>
        </w:rPr>
      </w:pPr>
      <w:r>
        <w:rPr>
          <w:highlight w:val="white"/>
        </w:rPr>
        <w:t xml:space="preserve">Fourth, the prevailing paradigm of global health security needs to be decolonised. It is built around an implicit assumption that pandemics emanate from poorer regions of the world, threatening the health and well-being of people in the more prosperous areas…. Thus, the centrepiece of global health security regimes, notably the International Health Regulations (IHR), is to create a high-performing system for surveillance of outbreaks of new pathogens that could protect the public health and economic interests (especially through trade) of the Global North from the diseases presumed to rage uncontrolled in the Global South. Although there is language about international cooperation to support the local public health capacity needed in low-income and middle-income countries necessary for controlling infectious diseases, the binding public health obligations in the IHR focus on sharing information and materials…. </w:t>
      </w:r>
    </w:p>
    <w:p w14:paraId="00000064" w14:textId="77777777" w:rsidR="00C80BAF" w:rsidRDefault="00583653">
      <w:pPr>
        <w:shd w:val="clear" w:color="auto" w:fill="FFFFFF"/>
        <w:rPr>
          <w:highlight w:val="white"/>
        </w:rPr>
      </w:pPr>
      <w:r>
        <w:rPr>
          <w:highlight w:val="white"/>
        </w:rPr>
        <w:t>Fifth, the geography of COVID-19 should make us question the criteria and institutions that might assess pandemic preparedness. Until the surge of cases in India starting in early 2020, global incidence and deaths from COVID-19 have been overwhelmingly concentrated in North America and Western Europe. Many commentators have observed the irony of the Johns Hopkins Index of Global Security—a ‘gold standard’ ranking system that resulted from a massive effort drawing on top expertise—that placed the US first and the UK second, whereas many countries considered to be poorly prepared—such as Bhutan or Laos—have had very few COVID-19 deaths.</w:t>
      </w:r>
    </w:p>
    <w:p w14:paraId="00000065" w14:textId="77777777" w:rsidR="00C80BAF" w:rsidRDefault="00583653">
      <w:pPr>
        <w:shd w:val="clear" w:color="auto" w:fill="FFFFFF"/>
        <w:rPr>
          <w:highlight w:val="white"/>
        </w:rPr>
      </w:pPr>
      <w:r>
        <w:rPr>
          <w:highlight w:val="white"/>
        </w:rPr>
        <w:t>The current challenges of vaccine equity for COVID-19 make these five challenges amply clear. Although R&amp;D has been largely publicly financed, pharmaceutical monopolies have been allowed to retain intellectual property rights. The resulting artificial scarcity and ‘vaccine nationalism’ were as predictable as they have proven lethal. Lack of global inoculation will prolong the pandemic, retard economic recovery and inflict incalculable unnecessary harm on both health and livelihoods around the globe.” (Fukuda-Parr et al., 2021)</w:t>
      </w:r>
    </w:p>
    <w:p w14:paraId="00000066" w14:textId="77777777" w:rsidR="00C80BAF" w:rsidRDefault="00583653">
      <w:pPr>
        <w:pStyle w:val="Heading6"/>
        <w:shd w:val="clear" w:color="auto" w:fill="FFFFFF"/>
      </w:pPr>
      <w:bookmarkStart w:id="23" w:name="_heading=h.rzcetyoh3msx" w:colFirst="0" w:colLast="0"/>
      <w:bookmarkEnd w:id="23"/>
      <w:r>
        <w:t>Strengthen global health security</w:t>
      </w:r>
    </w:p>
    <w:p w14:paraId="00000067" w14:textId="1B3A163E" w:rsidR="00C80BAF" w:rsidRDefault="00583653">
      <w:pPr>
        <w:rPr>
          <w:color w:val="000000"/>
        </w:rPr>
      </w:pPr>
      <w:r>
        <w:t xml:space="preserve">The word </w:t>
      </w:r>
      <w:r>
        <w:rPr>
          <w:color w:val="000000"/>
        </w:rPr>
        <w:t>“</w:t>
      </w:r>
      <w:r w:rsidR="00204FF8">
        <w:rPr>
          <w:color w:val="000000"/>
        </w:rPr>
        <w:t>s</w:t>
      </w:r>
      <w:r>
        <w:rPr>
          <w:color w:val="000000"/>
        </w:rPr>
        <w:t>trengthen” as a transitive verb means “to make stronger” (Merriam-Webster, n.d.). Using “strengthen” as the resolutional requirement finds contextual support in the academic and policy literature.</w:t>
      </w:r>
    </w:p>
    <w:p w14:paraId="00000068" w14:textId="77777777" w:rsidR="00C80BAF" w:rsidRDefault="00583653">
      <w:r>
        <w:t>Congress has used “strengthen” in conjunction with “global health security” (“To authorize a comprehensive, strategic approach for United States foreign assistance to developing countries to strengthen global health security, and for other purposes.”) (</w:t>
      </w:r>
      <w:r>
        <w:rPr>
          <w:i/>
        </w:rPr>
        <w:t>H.R. 391, Global Health Security Act of 2021</w:t>
      </w:r>
      <w:r>
        <w:t>, 2021).</w:t>
      </w:r>
    </w:p>
    <w:p w14:paraId="00000069" w14:textId="77777777" w:rsidR="00C80BAF" w:rsidRDefault="00583653">
      <w:r>
        <w:rPr>
          <w:color w:val="000000"/>
        </w:rPr>
        <w:t>Financing preparedness in lower-income countries may be considered as strengthening global health security. “These findings highlight an urgent need to increase the financial, technical, and human capacity available to strengthen global health security. Though difficult, it is possible to make progress. The World Bank has determined that ‘investing in health security through financing preparedness is a highly cost-effective way to protect lives and safeguard livelihoods and communities.’  It estimates that in low-income countries, needed investments in preparedness may cost around US$1 per person per year—a reasonable sum compared to the cost of the outbreaks described above.” (Meyer, et al., 2020)</w:t>
      </w:r>
    </w:p>
    <w:p w14:paraId="0000006A" w14:textId="77777777" w:rsidR="00C80BAF" w:rsidRDefault="00583653">
      <w:r>
        <w:rPr>
          <w:color w:val="000000"/>
        </w:rPr>
        <w:t>The CDC sees threat mitigation, surveillance, and containment activities as strengthening global health security. “The US Centers for Disease Control and Prevention (CDC) works with countries and partners to build and strengthen global health security preparedness so they can quickly respond to public health crises. This report highlights selected CDC global health protection platform accomplishments that help mitigate global health threats and build core, cross-cutting capacity to identify and contain disease outbreaks at their source.” (Tappero, et al., 2017)</w:t>
      </w:r>
    </w:p>
    <w:p w14:paraId="0000006B" w14:textId="77777777" w:rsidR="00C80BAF" w:rsidRDefault="00583653">
      <w:pPr>
        <w:pStyle w:val="Heading5"/>
      </w:pPr>
      <w:bookmarkStart w:id="24" w:name="_heading=h.26in1rg" w:colFirst="0" w:colLast="0"/>
      <w:bookmarkEnd w:id="24"/>
      <w:r>
        <w:t>Improve</w:t>
      </w:r>
    </w:p>
    <w:p w14:paraId="0000006C" w14:textId="77777777" w:rsidR="00C80BAF" w:rsidRDefault="00583653">
      <w:r>
        <w:t>“1a: to enhance in value or quality: make better”. (Merriam-Webster, n.d.).</w:t>
      </w:r>
    </w:p>
    <w:p w14:paraId="0000006D" w14:textId="77777777" w:rsidR="00C80BAF" w:rsidRDefault="00583653">
      <w:pPr>
        <w:pStyle w:val="Heading5"/>
        <w:rPr>
          <w:u w:val="single"/>
        </w:rPr>
      </w:pPr>
      <w:bookmarkStart w:id="25" w:name="_heading=h.lnxbz9" w:colFirst="0" w:colLast="0"/>
      <w:bookmarkEnd w:id="25"/>
      <w:r>
        <w:t>Infectious disease surveillance</w:t>
      </w:r>
      <w:r>
        <w:rPr>
          <w:u w:val="single"/>
        </w:rPr>
        <w:t xml:space="preserve"> </w:t>
      </w:r>
    </w:p>
    <w:p w14:paraId="0000006E" w14:textId="1E7408F7" w:rsidR="00C80BAF" w:rsidRDefault="00583653">
      <w:r>
        <w:t xml:space="preserve">The term “Infectious Disease Surveillance” or “disease surveillance” is frequently used in the literature as a way to discuss a wide variety of methods used to understand how infectious diseases spread. In the </w:t>
      </w:r>
      <w:r>
        <w:rPr>
          <w:i/>
        </w:rPr>
        <w:t>International Encyclopedia of Public Health</w:t>
      </w:r>
      <w:r>
        <w:t xml:space="preserve">, Jillian Murray and Adam L. Cohen provide an extensive analysis of the term “Infectious disease surveillance”. They begin: </w:t>
      </w:r>
    </w:p>
    <w:p w14:paraId="0000006F" w14:textId="77777777" w:rsidR="00C80BAF" w:rsidRDefault="00583653">
      <w:pPr>
        <w:ind w:left="720"/>
      </w:pPr>
      <w:r>
        <w:rPr>
          <w:highlight w:val="white"/>
        </w:rPr>
        <w:t xml:space="preserve">Infectious disease surveillance is an important epidemiological tool to monitor disease burden and epidemiology of disease and identify outbreaks and new pathogens. Infectious disease surveillance can have different approaches based on the epidemiology and clinical presentation of the disease, including many traditional forms of surveillance as well as innovative approaches. Dissemination of surveillance data is a critical step toward public health action. It can take many forms from peer-reviewed journals to novel online platforms that decrease the time between data generation and action </w:t>
      </w:r>
      <w:r>
        <w:t>(Murray &amp; Cohen, 2017, abstract).</w:t>
      </w:r>
    </w:p>
    <w:p w14:paraId="00000070" w14:textId="6986F7F5" w:rsidR="00C80BAF" w:rsidRDefault="00583653">
      <w:pPr>
        <w:rPr>
          <w:highlight w:val="white"/>
        </w:rPr>
      </w:pPr>
      <w:r>
        <w:t>They go on to describe how the “</w:t>
      </w:r>
      <w:r>
        <w:rPr>
          <w:highlight w:val="white"/>
        </w:rPr>
        <w:t xml:space="preserve">goals of infectious disease surveillance are threefold: (1) to describe the current burden and epidemiology of disease, (2) to monitor trends, and (3) to identify outbreaks and new pathogens.”  (Murray and Cohen, 2017, para. 1) and then to break those goals down into actionable steps. This term helps to limit the topic in that the literature provides a finite set of activities, or potential plan actions, which affirmatives could utilize and it would also provide negative teams a definitive limit of what is and is not infectious disease surveillance, based upon the context of the definition. </w:t>
      </w:r>
    </w:p>
    <w:p w14:paraId="00000071" w14:textId="79E35AAD" w:rsidR="00C80BAF" w:rsidRDefault="00583653">
      <w:pPr>
        <w:rPr>
          <w:highlight w:val="white"/>
        </w:rPr>
      </w:pPr>
      <w:r>
        <w:rPr>
          <w:highlight w:val="white"/>
        </w:rPr>
        <w:t>Another definition which broadens the potential affirmative interpretation comes from the 2007 book,</w:t>
      </w:r>
      <w:r>
        <w:rPr>
          <w:i/>
          <w:highlight w:val="white"/>
        </w:rPr>
        <w:t xml:space="preserve"> Infectious Disease Surveillance.</w:t>
      </w:r>
      <w:r>
        <w:rPr>
          <w:highlight w:val="white"/>
        </w:rPr>
        <w:t xml:space="preserve"> In that text, the editors include an examination of the zoonotic elements of infectious diseases more specifically which is another way that affirmative teams could justifiably interpret the topic.  “In recent years, infectious disease surveillance is increasingly bridging the gap between human and animal worlds in order to track infections in the vectors that play important roles in the emergence and spread of new infectious diseases” (M'ikanatha et al., 2007, xvii). It is important to also note that this interpretation comes from a more diverse and non-Western editorial board which are important voices to include as we seek a fair and balanced interpretation of this resolution. </w:t>
      </w:r>
    </w:p>
    <w:p w14:paraId="00000072" w14:textId="77777777" w:rsidR="00C80BAF" w:rsidRDefault="00583653">
      <w:r>
        <w:t xml:space="preserve">Often the modifier “infectious” is assumed to be understood within the context of the reading, particularly in medical texts. In a debate context, this medical community norm may be problematic. The following is an example of a definition for Disease Surveillance which would rely on the context of the source, The Task Force for Global Health, but would fit within the spirit of the resolution: </w:t>
      </w:r>
    </w:p>
    <w:p w14:paraId="00000073" w14:textId="77777777" w:rsidR="00C80BAF" w:rsidRDefault="00583653">
      <w:pPr>
        <w:ind w:left="720"/>
      </w:pPr>
      <w:r>
        <w:rPr>
          <w:b/>
        </w:rPr>
        <w:t>Disease Surveillance</w:t>
      </w:r>
      <w:r>
        <w:t xml:space="preserve"> helps countries assess the health of their populations in order for them to identify what diseases are affecting their communities and the prevalence of specific diseases for elimination efforts. At The Task Force, a number of our programs work with countries to provide effective field-based tools and strategies for disease surveillance and ensuring that the country has sustainable capacity to conduct ongoing disease surveillance (2021). (Emphasis in original)</w:t>
      </w:r>
    </w:p>
    <w:p w14:paraId="00000074" w14:textId="221A9589" w:rsidR="00C80BAF" w:rsidRDefault="00583653">
      <w:r>
        <w:t xml:space="preserve">While this definition does not include the word “infectious”, the context and the source both imply that the type of surveillance being done is for infectious diseases of a global nature and not a domestic outbreak of an infectious disease. </w:t>
      </w:r>
    </w:p>
    <w:p w14:paraId="00000075" w14:textId="77777777" w:rsidR="00C80BAF" w:rsidRDefault="00583653">
      <w:r>
        <w:t xml:space="preserve">In contrast, this definition from the Health Protection Surveillance Centre could be argued to be more problematic and not as germane to the topic: </w:t>
      </w:r>
    </w:p>
    <w:p w14:paraId="00000076" w14:textId="77777777" w:rsidR="00C80BAF" w:rsidRDefault="00583653">
      <w:pPr>
        <w:ind w:firstLine="720"/>
        <w:rPr>
          <w:b/>
        </w:rPr>
      </w:pPr>
      <w:r>
        <w:rPr>
          <w:b/>
        </w:rPr>
        <w:t>What is disease surveillance?</w:t>
      </w:r>
    </w:p>
    <w:p w14:paraId="00000077" w14:textId="77777777" w:rsidR="00C80BAF" w:rsidRDefault="00583653">
      <w:pPr>
        <w:shd w:val="clear" w:color="auto" w:fill="FFFFFF"/>
        <w:ind w:left="720"/>
        <w:rPr>
          <w:color w:val="222222"/>
        </w:rPr>
      </w:pPr>
      <w:r>
        <w:rPr>
          <w:color w:val="222222"/>
        </w:rPr>
        <w:t>Disease surveillance is an information-based activity involving the collection, analysis and interpretation of large volumes of data originating from a variety of sources.</w:t>
      </w:r>
    </w:p>
    <w:p w14:paraId="00000078" w14:textId="77777777" w:rsidR="00C80BAF" w:rsidRDefault="00583653">
      <w:pPr>
        <w:shd w:val="clear" w:color="auto" w:fill="FFFFFF"/>
        <w:ind w:firstLine="720"/>
        <w:rPr>
          <w:color w:val="222222"/>
        </w:rPr>
      </w:pPr>
      <w:r>
        <w:rPr>
          <w:color w:val="222222"/>
        </w:rPr>
        <w:t>The information collated is then used in a number of ways to</w:t>
      </w:r>
    </w:p>
    <w:p w14:paraId="00000079" w14:textId="77777777" w:rsidR="00C80BAF" w:rsidRDefault="00583653">
      <w:pPr>
        <w:numPr>
          <w:ilvl w:val="0"/>
          <w:numId w:val="3"/>
        </w:numPr>
        <w:shd w:val="clear" w:color="auto" w:fill="FFFFFF"/>
      </w:pPr>
      <w:r>
        <w:rPr>
          <w:color w:val="222222"/>
        </w:rPr>
        <w:t>Evaluate the effectiveness of control and preventative health measures</w:t>
      </w:r>
    </w:p>
    <w:p w14:paraId="0000007A" w14:textId="77777777" w:rsidR="00C80BAF" w:rsidRDefault="00583653">
      <w:pPr>
        <w:numPr>
          <w:ilvl w:val="0"/>
          <w:numId w:val="3"/>
        </w:numPr>
        <w:shd w:val="clear" w:color="auto" w:fill="FFFFFF"/>
      </w:pPr>
      <w:r>
        <w:rPr>
          <w:color w:val="222222"/>
        </w:rPr>
        <w:t>Monitor changes in infectious agents e.g. trends in development of antimicrobial resistance</w:t>
      </w:r>
    </w:p>
    <w:p w14:paraId="0000007B" w14:textId="77777777" w:rsidR="00C80BAF" w:rsidRDefault="00583653">
      <w:pPr>
        <w:numPr>
          <w:ilvl w:val="0"/>
          <w:numId w:val="3"/>
        </w:numPr>
        <w:shd w:val="clear" w:color="auto" w:fill="FFFFFF"/>
      </w:pPr>
      <w:r>
        <w:rPr>
          <w:color w:val="222222"/>
        </w:rPr>
        <w:t>Support health planning and the allocation of appropriate resources within the healthcare system.</w:t>
      </w:r>
    </w:p>
    <w:p w14:paraId="0000007C" w14:textId="77777777" w:rsidR="00C80BAF" w:rsidRDefault="00583653">
      <w:pPr>
        <w:numPr>
          <w:ilvl w:val="0"/>
          <w:numId w:val="3"/>
        </w:numPr>
        <w:shd w:val="clear" w:color="auto" w:fill="FFFFFF"/>
      </w:pPr>
      <w:r>
        <w:rPr>
          <w:color w:val="222222"/>
        </w:rPr>
        <w:t>Identify high risk populations or areas to target interventions</w:t>
      </w:r>
    </w:p>
    <w:p w14:paraId="0000007D" w14:textId="77777777" w:rsidR="00C80BAF" w:rsidRDefault="00583653">
      <w:pPr>
        <w:numPr>
          <w:ilvl w:val="0"/>
          <w:numId w:val="3"/>
        </w:numPr>
        <w:shd w:val="clear" w:color="auto" w:fill="FFFFFF"/>
      </w:pPr>
      <w:r>
        <w:rPr>
          <w:color w:val="222222"/>
        </w:rPr>
        <w:t>Provide a valuable archive of disease activity for future reference.</w:t>
      </w:r>
    </w:p>
    <w:p w14:paraId="0000007E" w14:textId="77777777" w:rsidR="00C80BAF" w:rsidRDefault="00583653">
      <w:pPr>
        <w:shd w:val="clear" w:color="auto" w:fill="FFFFFF"/>
        <w:spacing w:after="300"/>
        <w:ind w:left="720"/>
        <w:rPr>
          <w:color w:val="222222"/>
        </w:rPr>
      </w:pPr>
      <w:r>
        <w:rPr>
          <w:color w:val="222222"/>
        </w:rPr>
        <w:t>To be effective, the collection of surveillance data must be standardized on a national basis and be made available at local, regional and national level. HPSC is an essential communication point in forecasting and responding to disease outbreaks and incidents of regional, national and international significance. (2019). (Emphasis added)</w:t>
      </w:r>
    </w:p>
    <w:p w14:paraId="00000081" w14:textId="33446076" w:rsidR="00C80BAF" w:rsidRPr="00204FF8" w:rsidRDefault="00583653" w:rsidP="00204FF8">
      <w:pPr>
        <w:shd w:val="clear" w:color="auto" w:fill="FFFFFF"/>
        <w:spacing w:after="300"/>
        <w:rPr>
          <w:color w:val="222222"/>
        </w:rPr>
      </w:pPr>
      <w:r>
        <w:rPr>
          <w:color w:val="222222"/>
        </w:rPr>
        <w:t xml:space="preserve">The tone of this definition is more focused on domestic, or internal activities within a country, as noted by the focus on surveillance data being normed on “national” basis and being made available at a “local, regional and national level”. Additionally, the citation comes from Ireland so the context of the definition may be more localized to Irish disease responses, not global health security responses. These definitions illustrate the need for debaters to be aware of the context in which a definition is written and the source that a definition comes from to be able to create arguments about the applicability of a definition's use in any given debate round. </w:t>
      </w:r>
      <w:bookmarkStart w:id="26" w:name="_heading=h.35nkun2" w:colFirst="0" w:colLast="0"/>
      <w:bookmarkEnd w:id="26"/>
    </w:p>
    <w:p w14:paraId="00000082" w14:textId="77777777" w:rsidR="00C80BAF" w:rsidRDefault="00583653">
      <w:pPr>
        <w:pStyle w:val="Heading5"/>
      </w:pPr>
      <w:r>
        <w:t>International</w:t>
      </w:r>
    </w:p>
    <w:p w14:paraId="00000083" w14:textId="77777777" w:rsidR="00C80BAF" w:rsidRDefault="00583653">
      <w:r>
        <w:t>“1: of, relating to, or affecting two or more nations, international trade; 2: of, relating to, or constituting a group or association having members in two or more nations” (Merriam-Webster, n.d.)</w:t>
      </w:r>
    </w:p>
    <w:p w14:paraId="00000084" w14:textId="77777777" w:rsidR="00C80BAF" w:rsidRDefault="00583653">
      <w:pPr>
        <w:pStyle w:val="Heading5"/>
      </w:pPr>
      <w:bookmarkStart w:id="27" w:name="_heading=h.1ksv4uv" w:colFirst="0" w:colLast="0"/>
      <w:bookmarkEnd w:id="27"/>
      <w:r>
        <w:t>Its</w:t>
      </w:r>
    </w:p>
    <w:p w14:paraId="00000085" w14:textId="77777777" w:rsidR="00C80BAF" w:rsidRDefault="00583653">
      <w:r>
        <w:t xml:space="preserve">“of or relating to it or itself especially as possessor, agent, or object of an action going to </w:t>
      </w:r>
      <w:r>
        <w:rPr>
          <w:i/>
        </w:rPr>
        <w:t xml:space="preserve">its </w:t>
      </w:r>
      <w:r>
        <w:t xml:space="preserve">kennel, a suite with </w:t>
      </w:r>
      <w:r>
        <w:rPr>
          <w:i/>
        </w:rPr>
        <w:t xml:space="preserve">its </w:t>
      </w:r>
      <w:r>
        <w:t xml:space="preserve">own private bathroom, </w:t>
      </w:r>
      <w:r>
        <w:rPr>
          <w:i/>
        </w:rPr>
        <w:t xml:space="preserve">its </w:t>
      </w:r>
      <w:r>
        <w:t>final enactment into law” (Merriam-Webster, n.d.)</w:t>
      </w:r>
    </w:p>
    <w:p w14:paraId="00000086" w14:textId="77777777" w:rsidR="00C80BAF" w:rsidRDefault="00583653">
      <w:pPr>
        <w:pStyle w:val="Heading5"/>
      </w:pPr>
      <w:bookmarkStart w:id="28" w:name="_heading=h.44sinio" w:colFirst="0" w:colLast="0"/>
      <w:bookmarkEnd w:id="28"/>
      <w:r>
        <w:t>Outside</w:t>
      </w:r>
    </w:p>
    <w:p w14:paraId="00000087" w14:textId="77777777" w:rsidR="00C80BAF" w:rsidRDefault="00583653">
      <w:r>
        <w:t>“1a:  a place or region beyond an enclosure or boundary: such as (1): the world beyond the confines of an institution (such as a prison)” (Merriam-Webster, n.d.).</w:t>
      </w:r>
    </w:p>
    <w:p w14:paraId="00000088" w14:textId="77777777" w:rsidR="00C80BAF" w:rsidRDefault="00583653">
      <w:pPr>
        <w:pStyle w:val="Heading5"/>
      </w:pPr>
      <w:bookmarkStart w:id="29" w:name="_heading=h.2jxsxqh" w:colFirst="0" w:colLast="0"/>
      <w:bookmarkEnd w:id="29"/>
      <w:r>
        <w:t>Pandemic</w:t>
      </w:r>
    </w:p>
    <w:p w14:paraId="00000089" w14:textId="77777777" w:rsidR="00C80BAF" w:rsidRDefault="00583653">
      <w:pPr>
        <w:rPr>
          <w:highlight w:val="white"/>
        </w:rPr>
      </w:pPr>
      <w:r>
        <w:t>“</w:t>
      </w:r>
      <w:r>
        <w:rPr>
          <w:highlight w:val="white"/>
        </w:rPr>
        <w:t>An epidemic occurring over a very wide area (several countries or continents) and usually affecting a large proportion of the population” (CDC, n.d.).</w:t>
      </w:r>
    </w:p>
    <w:p w14:paraId="0000008A" w14:textId="77777777" w:rsidR="00C80BAF" w:rsidRDefault="00583653">
      <w:pPr>
        <w:pStyle w:val="Heading5"/>
      </w:pPr>
      <w:bookmarkStart w:id="30" w:name="_heading=h.z337ya" w:colFirst="0" w:colLast="0"/>
      <w:bookmarkEnd w:id="30"/>
      <w:r>
        <w:t>Pandemic containment activities</w:t>
      </w:r>
    </w:p>
    <w:p w14:paraId="0000008B" w14:textId="77777777" w:rsidR="00C80BAF" w:rsidRDefault="00583653">
      <w:r>
        <w:t xml:space="preserve">The phrase “pandemic containment activities” is a term of art in the literature and refers to a collection of wide-ranging actions described by the World Health Organization as a phase 4 response to the outbreak of a novel disease (World Health Organization, 2010, p. 36-40). There are core areas of containment activities which the WHO outlines, including: Planning and Coordination, Situation Monitoring and Assessment, Reducing the Spread of the Disease, Continuity of Health Care Provision, and Communications, which are then further broken down into recommendations for both affected and non-affected countries (World Health Organization, 2010, pp.36-40). Because this term of art tends to be defined more operationally, we offer definitions of the specific terms. </w:t>
      </w:r>
    </w:p>
    <w:p w14:paraId="0000008C" w14:textId="77777777" w:rsidR="00C80BAF" w:rsidRDefault="00583653">
      <w:pPr>
        <w:pStyle w:val="Heading6"/>
      </w:pPr>
      <w:bookmarkStart w:id="31" w:name="_heading=h.3j2qqm3" w:colFirst="0" w:colLast="0"/>
      <w:bookmarkEnd w:id="31"/>
      <w:r>
        <w:t xml:space="preserve">Containment </w:t>
      </w:r>
    </w:p>
    <w:p w14:paraId="0000008D" w14:textId="77777777" w:rsidR="00C80BAF" w:rsidRDefault="00583653">
      <w:pPr>
        <w:rPr>
          <w:color w:val="020621"/>
          <w:highlight w:val="white"/>
        </w:rPr>
      </w:pPr>
      <w:r>
        <w:rPr>
          <w:color w:val="020621"/>
          <w:highlight w:val="white"/>
        </w:rPr>
        <w:t xml:space="preserve">A set of policies to try to limit the spread of an infectious agent beyond the initial individual cases and small clusters of infection are termed </w:t>
      </w:r>
      <w:r>
        <w:rPr>
          <w:b/>
          <w:color w:val="020621"/>
          <w:highlight w:val="white"/>
        </w:rPr>
        <w:t>Containment</w:t>
      </w:r>
      <w:r>
        <w:rPr>
          <w:color w:val="020621"/>
          <w:highlight w:val="white"/>
        </w:rPr>
        <w:t>. There are several measures that have proven effective in the control and containment of viruses:</w:t>
      </w:r>
    </w:p>
    <w:p w14:paraId="0000008E" w14:textId="77777777" w:rsidR="00C80BAF" w:rsidRDefault="00583653">
      <w:pPr>
        <w:numPr>
          <w:ilvl w:val="0"/>
          <w:numId w:val="4"/>
        </w:numPr>
        <w:shd w:val="clear" w:color="auto" w:fill="FFFFFF"/>
        <w:spacing w:before="140"/>
        <w:ind w:left="1080"/>
        <w:rPr>
          <w:highlight w:val="white"/>
        </w:rPr>
      </w:pPr>
      <w:r>
        <w:rPr>
          <w:color w:val="020621"/>
          <w:highlight w:val="white"/>
        </w:rPr>
        <w:t>Controls - application of border controls to limit/prevent movement of individuals to and from affected areas</w:t>
      </w:r>
    </w:p>
    <w:p w14:paraId="0000008F" w14:textId="77777777" w:rsidR="00C80BAF" w:rsidRDefault="00583653">
      <w:pPr>
        <w:numPr>
          <w:ilvl w:val="0"/>
          <w:numId w:val="4"/>
        </w:numPr>
        <w:shd w:val="clear" w:color="auto" w:fill="FFFFFF"/>
        <w:ind w:left="1080"/>
        <w:rPr>
          <w:highlight w:val="white"/>
        </w:rPr>
      </w:pPr>
      <w:r>
        <w:rPr>
          <w:color w:val="020621"/>
          <w:highlight w:val="white"/>
        </w:rPr>
        <w:t>Identify cases - educate the public on the symptoms and risk factors, provide easy access to testing, flag potential cases in any healthcare encounters, track contact with infected individuals</w:t>
      </w:r>
    </w:p>
    <w:p w14:paraId="00000090" w14:textId="77777777" w:rsidR="00C80BAF" w:rsidRDefault="00583653">
      <w:pPr>
        <w:numPr>
          <w:ilvl w:val="0"/>
          <w:numId w:val="4"/>
        </w:numPr>
        <w:shd w:val="clear" w:color="auto" w:fill="FFFFFF"/>
        <w:ind w:left="1080"/>
        <w:rPr>
          <w:highlight w:val="white"/>
        </w:rPr>
      </w:pPr>
      <w:r>
        <w:rPr>
          <w:color w:val="020621"/>
          <w:highlight w:val="white"/>
        </w:rPr>
        <w:t>Trace contacts - a labour-intensive process which tracks an infected individual's movements from the moment of infection to identify all individuals who have been potentially infected.</w:t>
      </w:r>
    </w:p>
    <w:p w14:paraId="00000091" w14:textId="77777777" w:rsidR="00C80BAF" w:rsidRDefault="00583653">
      <w:pPr>
        <w:numPr>
          <w:ilvl w:val="0"/>
          <w:numId w:val="4"/>
        </w:numPr>
        <w:shd w:val="clear" w:color="auto" w:fill="FFFFFF"/>
        <w:ind w:left="1080"/>
        <w:rPr>
          <w:highlight w:val="white"/>
        </w:rPr>
      </w:pPr>
      <w:r>
        <w:rPr>
          <w:color w:val="020621"/>
          <w:highlight w:val="white"/>
        </w:rPr>
        <w:t>Quarantine - separate an individual suspected of infection from contact with others for a certain period of time that covers the period of incubation for the disease</w:t>
      </w:r>
    </w:p>
    <w:p w14:paraId="00000092" w14:textId="77777777" w:rsidR="00C80BAF" w:rsidRDefault="00583653">
      <w:pPr>
        <w:numPr>
          <w:ilvl w:val="0"/>
          <w:numId w:val="4"/>
        </w:numPr>
        <w:shd w:val="clear" w:color="auto" w:fill="FFFFFF"/>
        <w:spacing w:after="20"/>
        <w:ind w:left="1080"/>
        <w:rPr>
          <w:highlight w:val="white"/>
        </w:rPr>
      </w:pPr>
      <w:r>
        <w:rPr>
          <w:color w:val="020621"/>
          <w:highlight w:val="white"/>
        </w:rPr>
        <w:t>Isolate - separate an individual who has been identified as infected from contact with others</w:t>
      </w:r>
    </w:p>
    <w:p w14:paraId="00000093" w14:textId="77777777" w:rsidR="00C80BAF" w:rsidRDefault="00583653">
      <w:pPr>
        <w:numPr>
          <w:ilvl w:val="0"/>
          <w:numId w:val="4"/>
        </w:numPr>
        <w:shd w:val="clear" w:color="auto" w:fill="FFFFFF"/>
        <w:spacing w:before="140"/>
        <w:ind w:left="1080"/>
        <w:rPr>
          <w:highlight w:val="white"/>
        </w:rPr>
      </w:pPr>
      <w:r>
        <w:rPr>
          <w:color w:val="020621"/>
          <w:highlight w:val="white"/>
        </w:rPr>
        <w:t>Protect - use appropriate equipment to protect healthcare workers who cannot avoid contact with infected individuals. (</w:t>
      </w:r>
      <w:r>
        <w:rPr>
          <w:highlight w:val="white"/>
        </w:rPr>
        <w:t>Physiopedia, n.d.)</w:t>
      </w:r>
    </w:p>
    <w:p w14:paraId="00000094" w14:textId="77777777" w:rsidR="00C80BAF" w:rsidRDefault="00583653">
      <w:pPr>
        <w:pStyle w:val="Heading5"/>
      </w:pPr>
      <w:bookmarkStart w:id="32" w:name="_heading=h.1y810tw" w:colFirst="0" w:colLast="0"/>
      <w:bookmarkEnd w:id="32"/>
      <w:r>
        <w:t>Pandemic Response</w:t>
      </w:r>
    </w:p>
    <w:p w14:paraId="00000095" w14:textId="77777777" w:rsidR="00C80BAF" w:rsidRDefault="00583653">
      <w:r>
        <w:t>The phrase “pandemic response” is often used in the literature to refer to the reaction of an organization to a pandemic once the pandemic has begun. The CDC indicates that a pandemic response is conducted with “the intent of stopping, slowing or otherwise limiting the spread of a pandemic to the United States; limiting the domestic spread of a pandemic, mitigating disease, suffering and death; and sustaining infrastructure and mitigating impact to the economy and the functioning of society.” (CDC, 2017)</w:t>
      </w:r>
    </w:p>
    <w:p w14:paraId="00000096" w14:textId="77777777" w:rsidR="00C80BAF" w:rsidRDefault="00583653">
      <w:r>
        <w:t>The Johns Hopkins Center for Health Security has noted that current federal response plans center on pandemic influenza, although there are some broader response plans. “The vast majority of federal pandemic response plans focus solely on planning for pandemic influenza (eg, the National Strategy for Pandemic Influenza, the National Strategy for Pandemic Influenza Implementation Plan, and the Pandemic Influenza Plan). However, a few federal response plans take a broader, all-hazards approach, including the National Health Security Strategy and the National Response Framework.” (Meyer, 2018). Federal response currently fails to provide a response for deliberate or novel diseases. “Notably, none of the response plans outline how to respond to an infectious disease outbreak that has been deliberately caused. Also, the federal government lacks a publicly available plan for how to identify, characterize, and develop medical countermeasures against a novel pathogen.” (Meyer, 2018).</w:t>
      </w:r>
    </w:p>
    <w:p w14:paraId="00000097" w14:textId="77777777" w:rsidR="00C80BAF" w:rsidRDefault="00583653">
      <w:pPr>
        <w:pStyle w:val="Heading6"/>
      </w:pPr>
      <w:bookmarkStart w:id="33" w:name="_heading=h.4i7ojhp" w:colFirst="0" w:colLast="0"/>
      <w:bookmarkEnd w:id="33"/>
      <w:r>
        <w:t>Response</w:t>
      </w:r>
    </w:p>
    <w:p w14:paraId="00000098" w14:textId="77777777" w:rsidR="00C80BAF" w:rsidRDefault="00583653">
      <w:pPr>
        <w:rPr>
          <w:highlight w:val="white"/>
        </w:rPr>
      </w:pPr>
      <w:r>
        <w:t>“2: something constituting a reply or a reaction” (Merriam-Webster, n.d.).</w:t>
      </w:r>
    </w:p>
    <w:p w14:paraId="00000099" w14:textId="77777777" w:rsidR="00C80BAF" w:rsidRDefault="00583653">
      <w:pPr>
        <w:pStyle w:val="Heading5"/>
      </w:pPr>
      <w:bookmarkStart w:id="34" w:name="_heading=h.2xcytpi" w:colFirst="0" w:colLast="0"/>
      <w:bookmarkEnd w:id="34"/>
      <w:r>
        <w:t>Preparedness</w:t>
      </w:r>
    </w:p>
    <w:p w14:paraId="0000009A" w14:textId="77777777" w:rsidR="00C80BAF" w:rsidRDefault="00583653">
      <w:r>
        <w:t>“the quality or state of being prepared especially : a state of adequate preparation in case of war” (Merriam-Webster, n.d.).</w:t>
      </w:r>
    </w:p>
    <w:p w14:paraId="0000009B" w14:textId="77777777" w:rsidR="00C80BAF" w:rsidRDefault="00583653">
      <w:r>
        <w:t>Pandemic preparedness is prior to and separate from surveillance and response.</w:t>
      </w:r>
    </w:p>
    <w:p w14:paraId="0000009C" w14:textId="77777777" w:rsidR="00C80BAF" w:rsidRDefault="00583653">
      <w:r>
        <w:t>“The Panel found that there were critical failings at each step of the COVID-19 response from preparedness to detection and alert and to the early and sustained response…. The COVID-19 pandemic demonstrates what the world should have known: potential pandemics pose an existential threat. Pandemics and other severe health threats should be a matter for Presidents and Prime Ministers, as are threats of war, terrorism, nuclear disaster, and global economic instability. Instead, pandemic preparedness and response has been largely siloed within the health sector…. The Panel’s recommendations seek to overcome the twin challenges of ensuring that pandemic threat is elevated to the highest leadership level and that pandemic preparedness and response are treated as a whole-of-government and whole-of-society responsibility with the appropriate co-ordination mechanisms across government and economic and social sectors.” (The Independent Panel for Pandemic Preparedness and Response, 2021).</w:t>
      </w:r>
    </w:p>
    <w:p w14:paraId="0000009D" w14:textId="77777777" w:rsidR="00C80BAF" w:rsidRDefault="00583653">
      <w:pPr>
        <w:pStyle w:val="Heading5"/>
      </w:pPr>
      <w:bookmarkStart w:id="35" w:name="_heading=h.1ci93xb" w:colFirst="0" w:colLast="0"/>
      <w:bookmarkEnd w:id="35"/>
      <w:r>
        <w:t>Substantially</w:t>
      </w:r>
    </w:p>
    <w:p w14:paraId="0000009E" w14:textId="70E777D1" w:rsidR="00C80BAF" w:rsidRDefault="00583653">
      <w:r>
        <w:t>“words that are not legal terms of art should be accorded their ordinary, not their legal, meaning…. The Supreme Court has already found favorable, temporally relevant definitions of the word ‘substantially’ in ordinary dictionaries: ‘Substantially’ suggests "considerable" or ‘specified to a large degree.’ See Webster's Third New International Dictionary 2280 (1976) (defining ‘substantially’ as ‘in a substantial manner’ and ‘substantial’ as ‘considerable in amount, value, or worth’ and ‘being that specified to a large degree or in the main’)...” (Arkush, 2002)</w:t>
      </w:r>
    </w:p>
    <w:p w14:paraId="0000009F" w14:textId="77777777" w:rsidR="00C80BAF" w:rsidRDefault="00583653">
      <w:pPr>
        <w:pStyle w:val="Heading5"/>
      </w:pPr>
      <w:bookmarkStart w:id="36" w:name="_heading=h.96s2fina7bd" w:colFirst="0" w:colLast="0"/>
      <w:bookmarkEnd w:id="36"/>
      <w:r>
        <w:t>Through</w:t>
      </w:r>
    </w:p>
    <w:p w14:paraId="000000A0" w14:textId="77777777" w:rsidR="00C80BAF" w:rsidRDefault="00583653">
      <w:r>
        <w:t>“2a—used as a function word to indicate means, agency, or intermediacy: such as a: by means of: by the agency of” (Merriam-Webster, n.d.).</w:t>
      </w:r>
    </w:p>
    <w:p w14:paraId="000000A1" w14:textId="77777777" w:rsidR="00C80BAF" w:rsidRDefault="00583653">
      <w:pPr>
        <w:pStyle w:val="Heading4"/>
      </w:pPr>
      <w:bookmarkStart w:id="37" w:name="_heading=h.3whwml4" w:colFirst="0" w:colLast="0"/>
      <w:bookmarkEnd w:id="37"/>
      <w:r>
        <w:t>Specific Diseases</w:t>
      </w:r>
    </w:p>
    <w:p w14:paraId="000000A2" w14:textId="77777777" w:rsidR="00C80BAF" w:rsidRDefault="00583653">
      <w:pPr>
        <w:rPr>
          <w:highlight w:val="white"/>
        </w:rPr>
      </w:pPr>
      <w:r>
        <w:rPr>
          <w:highlight w:val="white"/>
        </w:rPr>
        <w:t>We provide definitions for the diseases listed in Resolution 5. Additional potential diseases for this list are included below. There were several criteria involved in choosing the list members. First, we wished to provide a broad geographic range. The included diseases are found either worldwide or in wide ranges of Africa, Asia, and the Americas.  Secondly, we wished to provide diseases with a variety of methods of spread. The included diseases are spread through different means, including respiratory droplets, direct contact to bodily fluid, sexual transmission, and transmission via mosquito bite. Thirdly, we included different infectious agents (virus, bacteria, parasite) to provide depth and variety in research, along with reinforcement that not all pandemic disease can be eradicated by the same method of treatment.</w:t>
      </w:r>
    </w:p>
    <w:p w14:paraId="000000A3" w14:textId="77777777" w:rsidR="00C80BAF" w:rsidRDefault="00583653">
      <w:pPr>
        <w:rPr>
          <w:highlight w:val="white"/>
        </w:rPr>
      </w:pPr>
      <w:r>
        <w:rPr>
          <w:highlight w:val="white"/>
        </w:rPr>
        <w:t>While these distinctions are primarily scientific, they lead to important differences in policy response. As the AIDS and COVID-19 pandemics have demonstrated, controlling the spread of diseases which are spread directly from person-to-person may require widespread behavioral changes. A study by the Johns Hopkins Center for Health Security noted that “[a]n active-minded approach that seeks to root the pandemic potential of pathogens in their actual traits is one that will foster more breadth in preparedness and proactivity… this approach would require a major change in thinking and resource allocation” (Adalja, et al., 2018). The study sees the most danger from respiratory illnesses: “The most probable naturally occurring GCBR-level [global catastrophic biological risk] threat that humans face is from a respiratory-borne RNA virus, and so this class of microbes should be a preparedness priority. However, because other classes of microbes (viral and other) still possess some ability to incite a GCBR-level event, they will continue to merit significant study and appropriate preparedness efforts.” (Adalja, et al., 2018).</w:t>
      </w:r>
    </w:p>
    <w:p w14:paraId="000000A4" w14:textId="77777777" w:rsidR="00C80BAF" w:rsidRDefault="00583653">
      <w:pPr>
        <w:rPr>
          <w:highlight w:val="white"/>
        </w:rPr>
      </w:pPr>
      <w:r>
        <w:rPr>
          <w:highlight w:val="white"/>
        </w:rPr>
        <w:t>Diseases spread by insect and other arthropod vectors present different challenges. The National Academy of Sciences (NAS) noted “vector-borne diseases—including malaria, dengue, yellow fever, plague, trypanosomiasis, and leishmaniasis—together accounted for more human disease and death in the 17th through early 20th centuries than all other causes combined” (NAS, 2016). Attempts to control mosquito populations temporarily reduced the risk from many of these diseases. However, “[o]ver the past three decades, previously controlled vector-borne diseases have resurged or reemerged in new geographic locations, and several newly identified pathogens and vectors have triggered disease outbreaks in plants and animals, including humans. A variety of factors underlie this trend among emerging vector-borne diseases, including [t]he rapid expansion of global travel and trade, enabling the geographic spread of pathogens, vectors, and animals that serve as so-called reservoirs of disease; [r]ecent, unprecedented, population growth associated with rampant and unplanned urbanization in the tropics, and the resulting increased juxtaposition of humans, animal reservoirs of pathogens, and vector species in geographically constrained environments; [s]ocietal, cultural, and behavioral practices that encourage disease transmission; and [d]ecreased support for and deterioration of the public health surveillance and control infrastructure for infectious diseases in general, and specifically for vector-borne and zoonotic diseases.” (NAS, 2016)</w:t>
      </w:r>
    </w:p>
    <w:p w14:paraId="000000A5" w14:textId="77777777" w:rsidR="00C80BAF" w:rsidRDefault="00583653">
      <w:pPr>
        <w:pStyle w:val="Heading5"/>
      </w:pPr>
      <w:bookmarkStart w:id="38" w:name="_heading=h.2bn6wsx" w:colFirst="0" w:colLast="0"/>
      <w:bookmarkEnd w:id="38"/>
      <w:r>
        <w:t xml:space="preserve">Acquired Immunodeficiency Syndrome (AIDS) (Also referred to as HIV/AIDS) </w:t>
      </w:r>
    </w:p>
    <w:p w14:paraId="000000A6" w14:textId="77777777" w:rsidR="00C80BAF" w:rsidRDefault="00583653">
      <w:pPr>
        <w:rPr>
          <w:color w:val="111111"/>
        </w:rPr>
      </w:pPr>
      <w:r>
        <w:rPr>
          <w:color w:val="111111"/>
        </w:rPr>
        <w:t>A chronic, potentially life-threatening condition caused by the human immunodeficiency virus (HIV). By damaging your immune system, HIV interferes with your body's ability to fight infection and disease.</w:t>
      </w:r>
    </w:p>
    <w:p w14:paraId="000000A7"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rPr>
          <w:color w:val="111111"/>
        </w:rPr>
        <w:t xml:space="preserve">HIV is a sexually transmitted infection (STI). It can also be spread by contact with infected </w:t>
      </w:r>
      <w:r>
        <w:t>blood or from mother to child during pregnancy, childbirth or breast-feeding. Without medication, it may take years before HIV weakens your immune system to the point that you have AIDS. There's no cure for HIV/AIDS, but medications can dramatically slow the progression of the disease. These drugs have reduced AIDS deaths in many developed nations. (Mayo Clinic, 2020b)</w:t>
      </w:r>
    </w:p>
    <w:p w14:paraId="000000A8" w14:textId="77777777" w:rsidR="00C80BAF" w:rsidRDefault="00583653">
      <w:pPr>
        <w:pStyle w:val="Heading5"/>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bookmarkStart w:id="39" w:name="_heading=h.qsh70q" w:colFirst="0" w:colLast="0"/>
      <w:bookmarkEnd w:id="39"/>
      <w:r>
        <w:t>Cholera</w:t>
      </w:r>
    </w:p>
    <w:p w14:paraId="000000A9"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t>Cholera is a bacterial disease usually spread through contaminated water. Cholera causes severe diarrhea and dehydration. Left untreated, cholera can be fatal within hours, even in previously healthy people.</w:t>
      </w:r>
    </w:p>
    <w:p w14:paraId="000000AA"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t>Modern sewage and water treatment have virtually eliminated cholera in industrialized countries. But cholera still exists in Africa, Southeast Asia and Haiti. The risk of a cholera epidemic is highest when poverty, war or natural disasters force people to live in crowded conditions without adequate sanitation.</w:t>
      </w:r>
    </w:p>
    <w:p w14:paraId="000000AB"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t>Cholera is easily treated. Death from severe dehydration can be prevented with a simple and inexpensive rehydration solution. (Mayo Clinic, 2020a)</w:t>
      </w:r>
    </w:p>
    <w:p w14:paraId="000000AC" w14:textId="77777777" w:rsidR="00C80BAF" w:rsidRDefault="00583653">
      <w:pPr>
        <w:pStyle w:val="Heading5"/>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bookmarkStart w:id="40" w:name="_heading=h.3as4poj" w:colFirst="0" w:colLast="0"/>
      <w:bookmarkEnd w:id="40"/>
      <w:r>
        <w:t>Coronavirus Diseases</w:t>
      </w:r>
    </w:p>
    <w:p w14:paraId="000000AD" w14:textId="77777777" w:rsidR="00C80BAF" w:rsidRDefault="00583653">
      <w:r>
        <w:t>Coronaviruses are a large family of viruses that usually cause mild to moderate upper-respiratory tract illnesses, like the common cold. However, three new coronaviruses have emerged from animal reservoirs over the past two decades to cause serious and widespread illness and death.</w:t>
      </w:r>
    </w:p>
    <w:p w14:paraId="000000AE" w14:textId="77777777" w:rsidR="00C80BAF" w:rsidRDefault="00583653">
      <w:r>
        <w:t>There are hundreds of coronaviruses, most of which circulate among such animals as pigs, camels, bats and cats. Sometimes those viruses jump to humans—called a spillover event—and can cause disease. Four of the seven known coronaviruses that sicken people cause only mild to moderate disease. Three can cause more serious, even fatal, disease. SARS coronavirus (SARS-CoV) emerged in November 2002 and caused severe acute respiratory syndrome (SARS). That virus disappeared by 2004. Middle East respiratory syndrome (MERS) is caused by the MERS coronavirus (MERS-CoV). Transmitted from an animal reservoir in camels, MERS was identified in September 2012 and continues to cause sporadic and localized outbreaks. The third novel coronavirus to emerge in this century is called SARS-CoV-2. It causes coronavirus disease 2019 (COVID-19), which emerged from China in December 2019 and was declared a global pandemic by the World Health Organization on March 11, 2020. (National Institute of Allergy and Infectious Diseases, 2021)</w:t>
      </w:r>
    </w:p>
    <w:p w14:paraId="000000AF" w14:textId="77777777" w:rsidR="00C80BAF" w:rsidRDefault="00583653">
      <w:pPr>
        <w:pStyle w:val="Heading5"/>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bookmarkStart w:id="41" w:name="_heading=h.1pxezwc" w:colFirst="0" w:colLast="0"/>
      <w:bookmarkEnd w:id="41"/>
      <w:r>
        <w:t xml:space="preserve">Ebola </w:t>
      </w:r>
    </w:p>
    <w:p w14:paraId="000000B0"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t>Ebola virus and Marburg virus are related viruses that may cause hemorrhagic fevers. These are marked by severe bleeding (hemorrhage), organ failure and, in many cases, death. Both viruses are native to Africa, where sporadic outbreaks have occurred for decades.</w:t>
      </w:r>
    </w:p>
    <w:p w14:paraId="000000B1" w14:textId="77777777" w:rsidR="00C80BAF" w:rsidRDefault="00583653">
      <w:r>
        <w:t>Ebola virus and Marburg virus live in animal hosts. Humans can get the viruses from infected animals. After the initial transmission, the viruses can spread from person to person through contact with body fluids or unclean items such as infected needles.</w:t>
      </w:r>
    </w:p>
    <w:p w14:paraId="000000B2" w14:textId="77777777" w:rsidR="00C80BAF" w:rsidRDefault="00583653">
      <w:r>
        <w:t>No drug has been approved to treat Ebola virus or Marburg virus. People diagnosed with Ebola virus or Marburg virus receive supportive care and treatment for complications. One vaccine has been approved for Ebola virus. Scientists are studying other vaccines for these deadly diseases. (Mayo Clinic, 2020c)</w:t>
      </w:r>
    </w:p>
    <w:p w14:paraId="000000B3" w14:textId="77777777" w:rsidR="00C80BAF" w:rsidRDefault="00583653">
      <w:pPr>
        <w:pStyle w:val="Heading5"/>
      </w:pPr>
      <w:bookmarkStart w:id="42" w:name="_heading=h.49x2ik5" w:colFirst="0" w:colLast="0"/>
      <w:bookmarkEnd w:id="42"/>
      <w:r>
        <w:t xml:space="preserve">Influenza </w:t>
      </w:r>
    </w:p>
    <w:p w14:paraId="000000B4" w14:textId="77777777" w:rsidR="00C80BAF" w:rsidRDefault="00583653">
      <w:pPr>
        <w:rPr>
          <w:color w:val="111111"/>
        </w:rPr>
      </w:pPr>
      <w:r>
        <w:rPr>
          <w:color w:val="111111"/>
        </w:rPr>
        <w:t>Influenza is a viral infection that attacks your respiratory system — your nose, throat and lungs. Influenza is commonly called the flu, but it's not the same as stomach "flu" viruses that cause diarrhea and vomiting.</w:t>
      </w:r>
    </w:p>
    <w:p w14:paraId="000000B5"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111111"/>
        </w:rPr>
      </w:pPr>
      <w:r>
        <w:rPr>
          <w:color w:val="111111"/>
        </w:rPr>
        <w:t>For most people, the flu resolves on its own. But sometimes, influenza and its complications can be deadly. (Mayo Clinic, 2020h)</w:t>
      </w:r>
    </w:p>
    <w:p w14:paraId="000000B6" w14:textId="77777777" w:rsidR="00C80BAF" w:rsidRDefault="00583653">
      <w:pPr>
        <w:pStyle w:val="Heading6"/>
        <w:pBdr>
          <w:top w:val="none" w:sz="0" w:space="0" w:color="000000"/>
          <w:left w:val="none" w:sz="0" w:space="0" w:color="000000"/>
          <w:bottom w:val="none" w:sz="0" w:space="0" w:color="000000"/>
          <w:right w:val="none" w:sz="0" w:space="0" w:color="000000"/>
          <w:between w:val="none" w:sz="0" w:space="0" w:color="000000"/>
        </w:pBdr>
        <w:shd w:val="clear" w:color="auto" w:fill="FFFFFF"/>
      </w:pPr>
      <w:bookmarkStart w:id="43" w:name="_heading=h.2p2csry" w:colFirst="0" w:colLast="0"/>
      <w:bookmarkEnd w:id="43"/>
      <w:r>
        <w:t xml:space="preserve">Avian (Bird) flu </w:t>
      </w:r>
    </w:p>
    <w:p w14:paraId="000000B7"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111111"/>
        </w:rPr>
      </w:pPr>
      <w:r>
        <w:rPr>
          <w:color w:val="111111"/>
        </w:rPr>
        <w:t>An additional possible limiter is to restrict the topic to avian flu.</w:t>
      </w:r>
    </w:p>
    <w:p w14:paraId="000000B8"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111111"/>
        </w:rPr>
      </w:pPr>
      <w:r>
        <w:rPr>
          <w:color w:val="111111"/>
        </w:rPr>
        <w:t>Bird flu is caused by a type of influenza virus that rarely infects humans. More than a dozen types of bird flu have been identified, including the two strains that have most recently infected humans — H5N1 and H7N9. When bird flu does strike humans, it can be deadly.</w:t>
      </w:r>
    </w:p>
    <w:p w14:paraId="000000B9"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111111"/>
        </w:rPr>
      </w:pPr>
      <w:r>
        <w:rPr>
          <w:color w:val="111111"/>
        </w:rPr>
        <w:t>Outbreaks of bird flu have occurred in Asia, Africa, North America and parts of Europe. Most people who have developed symptoms of bird flu have had close contact with sick birds. In a few cases, bird flu has passed from one person to another. Only sporadic human cases have been reported since 2015.</w:t>
      </w:r>
    </w:p>
    <w:p w14:paraId="000000BA"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rPr>
          <w:b/>
        </w:rPr>
      </w:pPr>
      <w:r>
        <w:rPr>
          <w:color w:val="111111"/>
        </w:rPr>
        <w:t>Health officials worry that a global outbreak could occur if a bird flu virus mutates into a form that transmits more easily from person to person. Researchers are working on vaccines to help protect people from bird flu. (Mayo Clinic, 2020e)</w:t>
      </w:r>
    </w:p>
    <w:p w14:paraId="000000BB" w14:textId="77777777" w:rsidR="00C80BAF" w:rsidRDefault="00583653">
      <w:pPr>
        <w:pStyle w:val="Heading5"/>
      </w:pPr>
      <w:bookmarkStart w:id="44" w:name="_heading=h.147n2zr" w:colFirst="0" w:colLast="0"/>
      <w:bookmarkEnd w:id="44"/>
      <w:r>
        <w:t xml:space="preserve">Malaria </w:t>
      </w:r>
    </w:p>
    <w:p w14:paraId="000000BC" w14:textId="77777777" w:rsidR="00C80BAF" w:rsidRDefault="00583653">
      <w:pPr>
        <w:rPr>
          <w:color w:val="111111"/>
        </w:rPr>
      </w:pPr>
      <w:r>
        <w:rPr>
          <w:color w:val="111111"/>
        </w:rPr>
        <w:t>Malaria is a disease caused by a parasite. The parasite is spread to humans through the bites of infected mosquitoes. People who have malaria usually feel very sick with a high fever and shaking chills.</w:t>
      </w:r>
    </w:p>
    <w:p w14:paraId="000000BD"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rPr>
          <w:color w:val="111111"/>
        </w:rPr>
      </w:pPr>
      <w:r>
        <w:rPr>
          <w:color w:val="111111"/>
        </w:rPr>
        <w:t>While the disease is uncommon in temperate climates, malaria is still common in tropical and subtropical countries. Each year nearly 290 million people are infected with malaria, and more than 400,000 people die of the disease.</w:t>
      </w:r>
    </w:p>
    <w:p w14:paraId="000000BE"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rPr>
          <w:color w:val="111111"/>
        </w:rPr>
      </w:pPr>
      <w:r>
        <w:rPr>
          <w:color w:val="111111"/>
        </w:rPr>
        <w:t>To reduce malaria infections, world health programs distribute preventive drugs and insecticide-treated bed nets to protect people from mosquito bites. A partially effective vaccine is being piloted in a few African countries, but there is no vaccine for travelers.</w:t>
      </w:r>
    </w:p>
    <w:p w14:paraId="000000BF" w14:textId="77777777" w:rsidR="00C80BAF" w:rsidRDefault="0058365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60"/>
        <w:rPr>
          <w:color w:val="111111"/>
        </w:rPr>
      </w:pPr>
      <w:r>
        <w:rPr>
          <w:color w:val="111111"/>
        </w:rPr>
        <w:t>Protective clothing, bed nets and insecticides can protect you while traveling. You also can take preventive medicine before, during and after a trip to a high-risk area. Many malaria parasites have developed resistance to common drugs used to treat the disease. (Mayo Clinic, 2021b)</w:t>
      </w:r>
    </w:p>
    <w:p w14:paraId="000000C0" w14:textId="77777777" w:rsidR="00C80BAF" w:rsidRDefault="00583653">
      <w:pPr>
        <w:pStyle w:val="Heading4"/>
      </w:pPr>
      <w:bookmarkStart w:id="45" w:name="_heading=h.3o7alnk" w:colFirst="0" w:colLast="0"/>
      <w:bookmarkEnd w:id="45"/>
      <w:r>
        <w:t>Additional Diseases for Possible Inclusion</w:t>
      </w:r>
    </w:p>
    <w:p w14:paraId="000000C1" w14:textId="77777777" w:rsidR="00C80BAF" w:rsidRDefault="00583653">
      <w:pPr>
        <w:pStyle w:val="Heading5"/>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bookmarkStart w:id="46" w:name="_heading=h.23ckvvd" w:colFirst="0" w:colLast="0"/>
      <w:bookmarkEnd w:id="46"/>
      <w:r>
        <w:t>Dengue Fever</w:t>
      </w:r>
    </w:p>
    <w:p w14:paraId="000000C2"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t>Dengue (DENG-gey) fever is a mosquito-borne illness that occurs in tropical and subtropical areas of the world. Mild dengue fever causes a high fever and flu-like symptoms. The severe form of dengue fever, also called dengue hemorrhagic fever, can cause serious bleeding, a sudden drop in blood pressure (shock) and death.</w:t>
      </w:r>
    </w:p>
    <w:p w14:paraId="000000C3"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t>Millions of cases of dengue infection occur worldwide each year. Dengue fever is most common in Southeast Asia, the western Pacific islands, Latin America and Africa. But the disease has been spreading to new areas, including local outbreaks in Europe and southern parts of the United States.</w:t>
      </w:r>
    </w:p>
    <w:p w14:paraId="000000C4" w14:textId="77777777" w:rsidR="00C80BAF" w:rsidRDefault="00583653">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
        <w:t>Researchers are working on dengue fever vaccines. For now, in areas where dengue fever is common, the best ways to prevent infection are to avoid being bitten by mosquitoes and to take steps to reduce the mosquito population. (Mayo Clinic, 2020f).</w:t>
      </w:r>
    </w:p>
    <w:p w14:paraId="000000C5" w14:textId="77777777" w:rsidR="00C80BAF" w:rsidRDefault="00583653">
      <w:pPr>
        <w:pStyle w:val="Heading5"/>
      </w:pPr>
      <w:bookmarkStart w:id="47" w:name="_heading=h.ihv636" w:colFirst="0" w:colLast="0"/>
      <w:bookmarkEnd w:id="47"/>
      <w:r>
        <w:t>Plague</w:t>
      </w:r>
    </w:p>
    <w:p w14:paraId="000000C6" w14:textId="77777777" w:rsidR="00C80BAF" w:rsidRDefault="00583653">
      <w:r>
        <w:t>Plague is a serious bacterial infection that's transmitted primarily by fleas. The organism that causes plague, Yersinia pestis, lives in small rodents found most commonly in rural and semirural areas of Africa, Asia and the United States. The organism is transmitted to humans who are bitten by fleas that have fed on infected rodents or by humans handling infected animals.</w:t>
      </w:r>
    </w:p>
    <w:p w14:paraId="000000C7" w14:textId="77777777" w:rsidR="00C80BAF" w:rsidRDefault="00583653">
      <w:r>
        <w:t>Known as the Black Death during medieval times, today plague occurs in fewer than 5,000 people a year worldwide. It can be deadly if not treated promptly with antibiotics. The most common form of plague results in swollen and tender lymph nodes — called buboes — in the groin, armpits or neck. The rarest and deadliest form of plague affects the lungs, and it can be spread from person to person. (Mayo Clinic, 2021d)</w:t>
      </w:r>
    </w:p>
    <w:p w14:paraId="000000C8" w14:textId="77777777" w:rsidR="00C80BAF" w:rsidRDefault="00583653">
      <w:pPr>
        <w:pStyle w:val="Heading5"/>
      </w:pPr>
      <w:bookmarkStart w:id="48" w:name="_heading=h.32hioqz" w:colFirst="0" w:colLast="0"/>
      <w:bookmarkEnd w:id="48"/>
      <w:r>
        <w:t>Polio</w:t>
      </w:r>
    </w:p>
    <w:p w14:paraId="000000C9" w14:textId="77777777" w:rsidR="00C80BAF" w:rsidRDefault="00583653">
      <w:r>
        <w:t>Polio is a contagious viral illness that in its most severe form causes nerve injury leading to paralysis, difficulty breathing and sometimes death.</w:t>
      </w:r>
    </w:p>
    <w:p w14:paraId="000000CA" w14:textId="77777777" w:rsidR="00C80BAF" w:rsidRDefault="00583653">
      <w:r>
        <w:t>In the U.S., the last case of naturally occurring polio was in 1979. Today, despite a worldwide effort to wipe out polio, poliovirus continues to affect children and adults in parts of Asia and Africa. (Mayo Clinic, 2020g)</w:t>
      </w:r>
    </w:p>
    <w:p w14:paraId="000000CB" w14:textId="77777777" w:rsidR="00C80BAF" w:rsidRDefault="00583653">
      <w:pPr>
        <w:pStyle w:val="Heading5"/>
      </w:pPr>
      <w:bookmarkStart w:id="49" w:name="_heading=h.1hmsyys" w:colFirst="0" w:colLast="0"/>
      <w:bookmarkEnd w:id="49"/>
      <w:r>
        <w:t>Tuberculosis</w:t>
      </w:r>
    </w:p>
    <w:p w14:paraId="000000CC" w14:textId="77777777" w:rsidR="00C80BAF" w:rsidRDefault="00583653">
      <w:r>
        <w:t>Tuberculosis (TB) is a potentially serious infectious disease that mainly affects the lungs. The bacteria that cause tuberculosis are spread from person to person through tiny droplets released into the air via coughs and sneezes.</w:t>
      </w:r>
    </w:p>
    <w:p w14:paraId="000000CD" w14:textId="77777777" w:rsidR="00C80BAF" w:rsidRDefault="00583653">
      <w:r>
        <w:t>Once rare in developed countries, tuberculosis infections began increasing in 1985, partly because of the emergence of HIV, the virus that causes AIDS. HIV weakens a person's immune system, so it can't fight the TB germs. In the United States, because of stronger control programs, tuberculosis began to decrease again in 1993. But it remains a concern.</w:t>
      </w:r>
    </w:p>
    <w:p w14:paraId="000000CE" w14:textId="77777777" w:rsidR="00C80BAF" w:rsidRDefault="00583653">
      <w:r>
        <w:t>Many tuberculosis strains resist the drugs most used to treat the disease. People with active tuberculosis must take many types of medications for months to get rid of the infection and prevent antibiotic resistance. (Mayo Clinic, 2021c)</w:t>
      </w:r>
    </w:p>
    <w:p w14:paraId="000000CF" w14:textId="77777777" w:rsidR="00C80BAF" w:rsidRDefault="00583653">
      <w:pPr>
        <w:pStyle w:val="Heading5"/>
      </w:pPr>
      <w:bookmarkStart w:id="50" w:name="_heading=h.mdcxc1h9se1" w:colFirst="0" w:colLast="0"/>
      <w:bookmarkEnd w:id="50"/>
      <w:r>
        <w:t>Yellow Fever</w:t>
      </w:r>
    </w:p>
    <w:p w14:paraId="000000D0" w14:textId="77777777" w:rsidR="00C80BAF" w:rsidRDefault="00583653">
      <w:r>
        <w:t>Yellow fever is a viral infection spread by a particular type of mosquito. The infection is most common in areas of Africa and South America, affecting travelers to and residents of those areas.</w:t>
      </w:r>
    </w:p>
    <w:p w14:paraId="000000D1" w14:textId="77777777" w:rsidR="00C80BAF" w:rsidRDefault="00583653">
      <w:r>
        <w:t>In mild cases, yellow fever causes a fever, headache, nausea and vomiting. But yellow fever can become more serious, causing heart, liver and kidney problems along with bleeding. Up to 50% of people with the more-severe form of yellow fever die of the disease.</w:t>
      </w:r>
    </w:p>
    <w:p w14:paraId="000000D2" w14:textId="77777777" w:rsidR="00C80BAF" w:rsidRDefault="00583653">
      <w:r>
        <w:t>There's no specific treatment for yellow fever. But getting a yellow fever vaccine before traveling to an area in which the virus is known to exist can protect you from the disease. (Mayo Clinic, 2020d)</w:t>
      </w:r>
    </w:p>
    <w:p w14:paraId="000000D3" w14:textId="77777777" w:rsidR="00C80BAF" w:rsidRDefault="00583653">
      <w:pPr>
        <w:pStyle w:val="Heading5"/>
      </w:pPr>
      <w:bookmarkStart w:id="51" w:name="_heading=h.fkhegmg3jzan" w:colFirst="0" w:colLast="0"/>
      <w:bookmarkEnd w:id="51"/>
      <w:r>
        <w:t>Zika</w:t>
      </w:r>
    </w:p>
    <w:p w14:paraId="000000D4" w14:textId="77777777" w:rsidR="00C80BAF" w:rsidRDefault="00583653">
      <w:r>
        <w:t>The Zika (ZEE-kuh) virus is most often spread to people through mosquito bites, primarily in tropical and subtropical areas of the world. Most people infected with the Zika virus have no signs and symptoms. Some people have mild fever, rash and muscle pain. In rare cases, the Zika virus may cause brain or nervous system complications, such as Guillain-Barre syndrome, even in people who never show symptoms of infection. Infection with the Zika virus is also called Zika, Zika fever or Zika virus disease.</w:t>
      </w:r>
    </w:p>
    <w:p w14:paraId="000000D5" w14:textId="77777777" w:rsidR="00C80BAF" w:rsidRDefault="00583653">
      <w:r>
        <w:t>Women who are infected with the Zika virus during pregnancy have an increased risk of miscarriage. Zika virus infection during pregnancy also increases the risk of serious birth defects in infants, including a potentially fatal brain condition called microcephaly. (Mayo Clinic, 2021a)</w:t>
      </w:r>
    </w:p>
    <w:p w14:paraId="000000D6" w14:textId="77777777" w:rsidR="00C80BAF" w:rsidRDefault="00583653">
      <w:pPr>
        <w:pStyle w:val="Heading5"/>
      </w:pPr>
      <w:bookmarkStart w:id="52" w:name="_heading=h.24qk1o3z36bg" w:colFirst="0" w:colLast="0"/>
      <w:bookmarkEnd w:id="52"/>
      <w:r>
        <w:t>Zoonotic Disease</w:t>
      </w:r>
    </w:p>
    <w:p w14:paraId="000000D7" w14:textId="77777777" w:rsidR="00C80BAF" w:rsidRDefault="00583653">
      <w:r>
        <w:t>“Zoonotic diseases (also known as zoonoses) are caused by germs that spread between animals and people…. Zoonotic diseases are caused by harmful germs like viruses, bacterial, parasites, and fungi… Zoonotic diseases are very common, both in the United States and around the world. Scientists estimate that more than 6 out of every 10 known infectious diseases in people can be spread from animals, and 3 out of every 4 new or emerging infectious diseases in people come from animals.” (CDC, 2021b)</w:t>
      </w:r>
    </w:p>
    <w:p w14:paraId="000000D8" w14:textId="77777777" w:rsidR="00C80BAF" w:rsidRDefault="00583653">
      <w:r>
        <w:t>While not a specific disease, this phrase could potentially be used in place of a list of diseases.</w:t>
      </w:r>
    </w:p>
    <w:p w14:paraId="000000D9" w14:textId="77777777" w:rsidR="00C80BAF" w:rsidRDefault="00583653">
      <w:pPr>
        <w:pStyle w:val="Heading2"/>
      </w:pPr>
      <w:bookmarkStart w:id="53" w:name="_heading=h.41mghml" w:colFirst="0" w:colLast="0"/>
      <w:bookmarkEnd w:id="53"/>
      <w:r>
        <w:t>Timeliness</w:t>
      </w:r>
    </w:p>
    <w:p w14:paraId="000000DA" w14:textId="77777777" w:rsidR="00C80BAF" w:rsidRDefault="00583653">
      <w:r>
        <w:t>The COVID-19 pandemic has demonstrated how poorly prepared the United States and international communities were to handle a public health crisis. While the pandemic may be behind us by the time the topic is debated, the policy issues are likely to remain. Proposals in topic literature currently extend well beyond any bill before Congress. Even if COVID-19 itself recedes as a primary concern, experts remain alarmed at our lack of readiness for other infectious diseases. Consequently, the literature base is growing by the day. There are likely to be well-defended proposals that appear while the topic is debated. This will allow the topic to evolve over the course of the season.</w:t>
      </w:r>
    </w:p>
    <w:p w14:paraId="000000DB" w14:textId="77777777" w:rsidR="00C80BAF" w:rsidRDefault="00583653">
      <w:pPr>
        <w:pStyle w:val="Heading2"/>
      </w:pPr>
      <w:bookmarkStart w:id="54" w:name="_heading=h.2grqrue" w:colFirst="0" w:colLast="0"/>
      <w:bookmarkEnd w:id="54"/>
      <w:r>
        <w:t>Scope</w:t>
      </w:r>
    </w:p>
    <w:p w14:paraId="000000DC" w14:textId="64A70583" w:rsidR="00C80BAF" w:rsidRDefault="00583653">
      <w:r>
        <w:t>The nature of pandemics is that they are wide-ranging. From the perspective of a high school debater, coach or judge, there isn’t a single region or demographic that went unaffected by COVID-19 in the United States. Any future pandemic is likely to be the same. From the perspective of the topic itself, the same is true. The issues which confront the world today regarding the consequences of the COVID-19 pandemic, as well as the other pandemics we have identified all disproportionately impact populations of color, populations who struggle economically, and populations who are marginalized, both domestically and internationally. The reality is that the prioritization of Western medical models and global health systems which give preference to the needs, norms and economic systems of the Northern hemisphere all work together in ways which are devastating and harmful to the rest of those also experiencing the same consequences of the same pandemic on the same planet. Consequently, it is important for people debating this topic to recognize and acknowledge the international criticism easily accessible in the literature about systemic racism present in the current international pandemic response. These topics include, but are not limited to,  lack of equitable access to quality health care or safe and effective vaccine distribution, lack of affordable or no cost access to safe and effective vaccines, racial discrimination because the person either is, or visually presents themselves and being ethnically from the area where the pandemic is supposed to have origi</w:t>
      </w:r>
      <w:r w:rsidR="00204FF8">
        <w:t>n</w:t>
      </w:r>
      <w:r>
        <w:t>ated, suffering the economic fallout of international border closings such as a slowing economy due to lack of tourism, poverty, food or housing insecurity due to lack of resources from disrupted international trade, lack</w:t>
      </w:r>
      <w:r w:rsidR="00204FF8">
        <w:t xml:space="preserve"> </w:t>
      </w:r>
      <w:r>
        <w:t xml:space="preserve">of markets for your good due to interrupted international trade and the lack of representation among the decision makers. The critical arguments debaters develop to discuss these issues will be addressed later in this paper, but the authors felt it was appropriate to acknowledge that this topic has limitations which need to be considered. </w:t>
      </w:r>
    </w:p>
    <w:p w14:paraId="000000DD" w14:textId="77777777" w:rsidR="00C80BAF" w:rsidRDefault="00583653">
      <w:pPr>
        <w:pStyle w:val="Heading2"/>
      </w:pPr>
      <w:bookmarkStart w:id="55" w:name="_heading=h.vx1227" w:colFirst="0" w:colLast="0"/>
      <w:bookmarkEnd w:id="55"/>
      <w:r>
        <w:t>Range</w:t>
      </w:r>
    </w:p>
    <w:p w14:paraId="000000DE" w14:textId="04FBD733" w:rsidR="00C80BAF" w:rsidRDefault="00583653">
      <w:r>
        <w:t xml:space="preserve">The community has a rare opportunity. Every student who will debate the 2022-23 topic will have some comprehension of the lived experience of pandemic related public health basics before entering the season. This foundational knowledge usually cannot be assumed for international topics. Students should be familiar with the core academic vocabulary of the topic and they should be aware of the role the CDC, and possibly the World Health Organization, play in pandemic response. As a more specific example, novices will find that the concept of pandemic surveillance can be related to a familiar topic in COVID-19 testing. Novices will also recognize the inherent warrants around why a topic about pandemic diseases fits within an international, rather than a domestic context. Advanced debaters will find a substantial depth in the topic when everyone is able to empathize and identify with the harms of the topic, because everyone has lived through the daily consequences of a pandemic. Concurrently, the advantage of this topic is that it intentionally provides some intellectual distance for the debater because it focuses on the broader question of global health security, international policy action and future pandemic response; not the day to day, personal ramifications of federal and state level mandates. This shift in point of view will hopefully help to reframe the question for debaters and judges so they can examine a familiar topic with a new perspective. That practice should provide room for creativity. </w:t>
      </w:r>
    </w:p>
    <w:p w14:paraId="000000DF" w14:textId="77777777" w:rsidR="00C80BAF" w:rsidRDefault="00583653">
      <w:pPr>
        <w:pStyle w:val="Heading2"/>
      </w:pPr>
      <w:bookmarkStart w:id="56" w:name="_heading=h.3fwokq0" w:colFirst="0" w:colLast="0"/>
      <w:bookmarkEnd w:id="56"/>
      <w:r>
        <w:t>Quality</w:t>
      </w:r>
    </w:p>
    <w:p w14:paraId="000000E0" w14:textId="77777777" w:rsidR="00C80BAF" w:rsidRDefault="00583653">
      <w:pPr>
        <w:rPr>
          <w:highlight w:val="white"/>
        </w:rPr>
      </w:pPr>
      <w:r>
        <w:rPr>
          <w:highlight w:val="white"/>
        </w:rPr>
        <w:t xml:space="preserve">In July 2020, as the world was six months into the fight against the Coronavirus, the CDC observed, </w:t>
      </w:r>
    </w:p>
    <w:p w14:paraId="000000E1" w14:textId="77777777" w:rsidR="00C80BAF" w:rsidRDefault="00583653">
      <w:pPr>
        <w:ind w:left="720"/>
        <w:rPr>
          <w:highlight w:val="white"/>
        </w:rPr>
      </w:pPr>
      <w:r>
        <w:rPr>
          <w:highlight w:val="white"/>
        </w:rPr>
        <w:t>“In the fight against infectious diseases, no nation can stand alone. When it takes less than 36 hours for an outbreak to spread from a remote village to any major city in the world, protecting our health and national security means making sure other countries have the knowledge and resources to stop threats before they can spread beyond their borders. Together, we must build these first lines of defense to better prevent, detect, and respond to disease.” (para. 1)</w:t>
      </w:r>
    </w:p>
    <w:p w14:paraId="000000E2" w14:textId="77777777" w:rsidR="00C80BAF" w:rsidRDefault="00583653">
      <w:pPr>
        <w:rPr>
          <w:highlight w:val="white"/>
        </w:rPr>
      </w:pPr>
      <w:r>
        <w:rPr>
          <w:highlight w:val="white"/>
        </w:rPr>
        <w:t xml:space="preserve">When considering the quality of this debate topic, we believe that the area of global health security, specifically as related to pandemic response, is one which will provide high school debaters a new and engaging set of arguments and ideas which will be viable for the competitive season. </w:t>
      </w:r>
    </w:p>
    <w:p w14:paraId="000000E3" w14:textId="77777777" w:rsidR="00C80BAF" w:rsidRDefault="00583653">
      <w:r>
        <w:rPr>
          <w:highlight w:val="white"/>
        </w:rPr>
        <w:t xml:space="preserve">Initially, this is a topic which the high school debate community has never debated. </w:t>
      </w:r>
      <w:r>
        <w:t xml:space="preserve">A review of national high school debate topics back to 1928 shows that high school students have never debated a topic related to the question of global health security. The national high school topics in 1936, 1947, 1964, 1977-78, 1993-94, and 2002-03 all focused on a question of health care, but the focus was explicitly domestic. At the college level, the NDT debated domestic health policy in 1960-1961, 1972-1973, and 2017-2018. Given the repetition of health care as a topic, it is apparent that the community recognizes health care as an important issue for high school students to research and engage with. The only international health care topic ever debated at the high school level was the 2007-2008 topic of public health assistance to sub-Saharan Africa (National Federation of State High School Associations, n.d.). In the 14 years since last debating a topic related to international health, we have seen an explosion of novel zoonotic diseases, culminating in the COVID-19 pandemic we have all experienced. Global health security is no longer an abstract concept that is something happening somewhere else. Our lives have all been touched by the consequences of pandemic disease which makes a topic like this one worthy of debate. </w:t>
      </w:r>
    </w:p>
    <w:p w14:paraId="000000E4" w14:textId="77777777" w:rsidR="00C80BAF" w:rsidRDefault="00583653">
      <w:r>
        <w:t xml:space="preserve">The Centers for Disease Control and Prevention (CDC) outline in their Global Health Security Agenda four broad and divergent concerns facing global health policy in the near future. Those areas include disease surveillance and outbreak response, emergency management, safe laboratory systems and diagnostic and developing the workforce (February 14, 2020, para. 8). Each of these areas can be broken down by debaters and examined either through the lens of a specific disease, such as the Zika virus, COVID-19, SARS or undiscovered variants of Influenza; or a specific method for addressing global health security, such as new pharmaceutical developments, new delivery methods for treatment or eradication of a disease. Alternatively, the areas can be combined to address the issue systemically. Additional areas of concern with the stability and effectiveness of our global health security were outlined by Dr. Michael Osterholm, director of the Center for Infectious Disease Research and Policy at the University of Minnesota in 2017. He identified two scenarios which he argues the United States is unprepared to respond to: outbreaks of disease in areas of critical regional importance and the intentional use of biologic agents (Osterholm, 2017, para 9). Given our recent past, both scenarios are very “real world” and relevant to a wide range of high school students. </w:t>
      </w:r>
    </w:p>
    <w:p w14:paraId="000000E5" w14:textId="77777777" w:rsidR="00C80BAF" w:rsidRDefault="00583653">
      <w:r>
        <w:t xml:space="preserve">Additionally, the topic of global health security cannot be examined only as a US public policy issue. Global health concerns can, and do, require international responses. A topic related to global health security would naturally require students to examine issues of national sovereignty, international cooperation and good governance (Gostin, 2015). These political considerations are not new to the high school debate community and have established themselves as effective and rich areas for in-depth policy debate. The international response to the COVID-19 pandemic has laid bare the weaknesses in our global health infrastructure, and these weaknesses are fertile ground for debate. Disadvantage ground is much broader under this topic than others, largely because there is more to debate than simply concerns with the actor. Plans may lead to an increase in antimicrobial-resistant disease or an increased mistrust between the global North and South. A country or region that fails to cooperate with the Affirmative may give rise to more infectious or dangerous strains of a pandemic disease. Unintended consequences to local communities, climate change, and disruption in commerce are other unique potential impact areas to explore. </w:t>
      </w:r>
    </w:p>
    <w:p w14:paraId="000000E6" w14:textId="77777777" w:rsidR="00C80BAF" w:rsidRDefault="00583653">
      <w:r>
        <w:t xml:space="preserve">The globalization of the planet has demonstrated how emerging diseases can spread quickly, and how the political reactions of one country can, and do, influence the lives of all. Whether it is the uneven distribution of medical resources, the spread of disease in more densely populated areas, the access to clean water and food stores or the ability of nations to independently respond to regional outbreaks of diseases (CDC, February 13, 2014, para. 1), there are multiple effective ways to approach the topic of what will help improve our global health security which will provide debaters with rich and lasting literature on both sides of the topic for the duration of the season and beyond. Global health security is a problem which the United States and the world has encountered and struggled with for decades and as our technology advances, and humans continue to change their environment, it will continue to be a problem seeking a solution for decades to come. </w:t>
      </w:r>
    </w:p>
    <w:p w14:paraId="000000E7" w14:textId="77777777" w:rsidR="00C80BAF" w:rsidRDefault="00583653">
      <w:r>
        <w:t xml:space="preserve">From the perspective of the literature base, students would be reading experts in the fields of medical research, infectious disease, global health, public health emergencies, medical ethics, social science responses to global health concerns, and international actors/nation-states perspective on global health and security. While some of these literature bases are familiar to debaters, the focus on the global health security limits the ability of schools to utilize their prior research partially because it would not apply and partially because evidence written prior to the current pandemic is likely to not be relevant to the current academic understanding of global health security or will not take into account the lessons learned from the international effort related to the containment of COVID-19. </w:t>
      </w:r>
    </w:p>
    <w:p w14:paraId="000000E8" w14:textId="77777777" w:rsidR="00C80BAF" w:rsidRDefault="00583653">
      <w:r>
        <w:t>Finally, it is important to acknowledge that this topic has the potential to have very personal connections for students. Whether through the loss of a family member due to COVID-19, the loss of a job or change in housing situation due to the consequences of national quarantines or shelter in place orders, or mental health concerns due to disruptions in daily life, our students have not been unscathed by their lived experience of the COVID-19 pandemic. It is our hope that thoughtful engagement on a topic such as this would be another opportunity for our youth to work toward regaining a sense of control over their world through knowledge and information while participating in an activity which they enjoy.</w:t>
      </w:r>
    </w:p>
    <w:p w14:paraId="000000E9" w14:textId="77777777" w:rsidR="00C80BAF" w:rsidRDefault="00583653">
      <w:pPr>
        <w:pStyle w:val="Heading2"/>
      </w:pPr>
      <w:bookmarkStart w:id="57" w:name="_heading=h.1v1yuxt" w:colFirst="0" w:colLast="0"/>
      <w:bookmarkEnd w:id="57"/>
      <w:r>
        <w:t>Material</w:t>
      </w:r>
    </w:p>
    <w:p w14:paraId="000000EA" w14:textId="77777777" w:rsidR="00C80BAF" w:rsidRDefault="00583653">
      <w:r>
        <w:t>A Google search for “global health security” returns almost 3 billion hits. On Google Scholar, limiting results to 2020 and 2021 dates still retains almost one-third of the original hits. This illustrates that the literature base is quickly growing. Many news organizations have placed pandemic-related articles outside their usual paywalls. This presents the possibility that a global health topic would allow debaters a broader access to materials than other topics. While this may no longer be true by the time the topic is debated, the extreme growth in the literature base should be enough to provide more than adequate resources to all debaters.</w:t>
      </w:r>
    </w:p>
    <w:p w14:paraId="000000EB" w14:textId="77777777" w:rsidR="00C80BAF" w:rsidRDefault="00583653">
      <w:pPr>
        <w:pStyle w:val="Heading2"/>
      </w:pPr>
      <w:bookmarkStart w:id="58" w:name="_heading=h.4f1mdlm" w:colFirst="0" w:colLast="0"/>
      <w:bookmarkEnd w:id="58"/>
      <w:r>
        <w:t>Interest</w:t>
      </w:r>
    </w:p>
    <w:p w14:paraId="000000EC" w14:textId="77777777" w:rsidR="00C80BAF" w:rsidRDefault="00583653">
      <w:r>
        <w:t>The topic is one of obvious importance to debaters, judges, and community members. We feel that there are more likely to be concerns of fatigue than any general lack of interest. Overall, we feel that any issues with fatigue will not hurt our proposed topic. American discussion during the COVID-19 era centered on the pandemic’s effect on our communities and our day-to-day lives. Public debates revolved around mask mandates, social distancing, lockdowns, and vaccines. Of these, only vaccines are likely to play a substantial role in a topic dealing with global health security. Additionally, the international focus of the topic will place emphasis upon diplomatic efforts as opposed to state and local mandates. While there is no question that the COVID-19 pandemic will have an influence, the core of the topic will center on preventing future pandemics.</w:t>
      </w:r>
    </w:p>
    <w:p w14:paraId="000000ED" w14:textId="77777777" w:rsidR="00C80BAF" w:rsidRDefault="00583653">
      <w:r>
        <w:t xml:space="preserve">This topic, with its unique focus on issues of science and medicine is also an excellent opportunity to introduce the world of academic debate to students, colleagues in the school and other adults with an interest in STEM. This topic has the potential to be of high interest to students interested in the medical field, biological sciences, animal research, or virology. Additionally, the content area of this topic would invite alumni or interested community members a way to connect with debate programs through their professional expertise in any of those areas. For programs looking at new ways to encourage fundraising, the particular perspective of a science or medical topic might provide a different approach that normally isn’t available to them. </w:t>
      </w:r>
    </w:p>
    <w:p w14:paraId="000000EE" w14:textId="77777777" w:rsidR="00C80BAF" w:rsidRDefault="00583653">
      <w:pPr>
        <w:pStyle w:val="Heading2"/>
      </w:pPr>
      <w:bookmarkStart w:id="59" w:name="_heading=h.k5ymailrdczj" w:colFirst="0" w:colLast="0"/>
      <w:bookmarkEnd w:id="59"/>
      <w:r>
        <w:t>Balance</w:t>
      </w:r>
    </w:p>
    <w:p w14:paraId="000000EF" w14:textId="77777777" w:rsidR="00C80BAF" w:rsidRDefault="00583653">
      <w:r>
        <w:t xml:space="preserve">From a policy leaning perspective, this topic has a good balance between familiar and novel arguments for debaters to explore. </w:t>
      </w:r>
    </w:p>
    <w:p w14:paraId="000000F0" w14:textId="77777777" w:rsidR="00C80BAF" w:rsidRDefault="00583653">
      <w:r>
        <w:t xml:space="preserve">Beginning with the current system, as discussed previously, there are four main international actors which are responsible for global health security: the WHO, the CDC, the GHSA and the GHSI. Of these actors, all but the WHO are either led by or attached to the US federal government by financial, administrative or statutory ties. The Department of Health and Human Services is the direct point of contact for the WHO. Additionally, within the structure of the federal government, the National Security Council is ultimately responsible for overseeing global health security policy implementation and response. That responsibility is generally dispersed between three governmental agencies: USAID, the Department of Defense (DoD) and CDC.  The following table provides a preliminary overview of the main government agencies involved with global health security and their corresponding sub-agencies and/or responsibilities. </w:t>
      </w:r>
    </w:p>
    <w:p w14:paraId="000000F1" w14:textId="77777777" w:rsidR="00C80BAF" w:rsidRDefault="00C80BAF">
      <w:pPr>
        <w:ind w:firstLine="720"/>
      </w:pPr>
    </w:p>
    <w:tbl>
      <w:tblPr>
        <w:tblStyle w:val="a"/>
        <w:tblW w:w="891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2"/>
        <w:gridCol w:w="1782"/>
        <w:gridCol w:w="1782"/>
        <w:gridCol w:w="1782"/>
        <w:gridCol w:w="1782"/>
      </w:tblGrid>
      <w:tr w:rsidR="00C80BAF" w14:paraId="6CF4E848" w14:textId="77777777">
        <w:tc>
          <w:tcPr>
            <w:tcW w:w="1782" w:type="dxa"/>
            <w:shd w:val="clear" w:color="auto" w:fill="auto"/>
            <w:tcMar>
              <w:top w:w="100" w:type="dxa"/>
              <w:left w:w="100" w:type="dxa"/>
              <w:bottom w:w="100" w:type="dxa"/>
              <w:right w:w="100" w:type="dxa"/>
            </w:tcMar>
          </w:tcPr>
          <w:p w14:paraId="000000F2" w14:textId="77777777" w:rsidR="00C80BAF" w:rsidRDefault="00583653">
            <w:pPr>
              <w:spacing w:line="240" w:lineRule="auto"/>
            </w:pPr>
            <w:r>
              <w:t>Department of Health and Human Services</w:t>
            </w:r>
          </w:p>
        </w:tc>
        <w:tc>
          <w:tcPr>
            <w:tcW w:w="1782" w:type="dxa"/>
            <w:shd w:val="clear" w:color="auto" w:fill="auto"/>
            <w:tcMar>
              <w:top w:w="100" w:type="dxa"/>
              <w:left w:w="100" w:type="dxa"/>
              <w:bottom w:w="100" w:type="dxa"/>
              <w:right w:w="100" w:type="dxa"/>
            </w:tcMar>
          </w:tcPr>
          <w:p w14:paraId="000000F3" w14:textId="77777777" w:rsidR="00C80BAF" w:rsidRDefault="00583653">
            <w:pPr>
              <w:spacing w:line="240" w:lineRule="auto"/>
            </w:pPr>
            <w:r>
              <w:t>USAID</w:t>
            </w:r>
          </w:p>
        </w:tc>
        <w:tc>
          <w:tcPr>
            <w:tcW w:w="1782" w:type="dxa"/>
            <w:shd w:val="clear" w:color="auto" w:fill="auto"/>
            <w:tcMar>
              <w:top w:w="100" w:type="dxa"/>
              <w:left w:w="100" w:type="dxa"/>
              <w:bottom w:w="100" w:type="dxa"/>
              <w:right w:w="100" w:type="dxa"/>
            </w:tcMar>
          </w:tcPr>
          <w:p w14:paraId="000000F4" w14:textId="77777777" w:rsidR="00C80BAF" w:rsidRDefault="00583653">
            <w:pPr>
              <w:spacing w:line="240" w:lineRule="auto"/>
            </w:pPr>
            <w:r>
              <w:t>CDC</w:t>
            </w:r>
          </w:p>
        </w:tc>
        <w:tc>
          <w:tcPr>
            <w:tcW w:w="1782" w:type="dxa"/>
            <w:shd w:val="clear" w:color="auto" w:fill="auto"/>
            <w:tcMar>
              <w:top w:w="100" w:type="dxa"/>
              <w:left w:w="100" w:type="dxa"/>
              <w:bottom w:w="100" w:type="dxa"/>
              <w:right w:w="100" w:type="dxa"/>
            </w:tcMar>
          </w:tcPr>
          <w:p w14:paraId="000000F5" w14:textId="77777777" w:rsidR="00C80BAF" w:rsidRDefault="00583653">
            <w:pPr>
              <w:spacing w:line="240" w:lineRule="auto"/>
            </w:pPr>
            <w:r>
              <w:t>Department of Defense</w:t>
            </w:r>
          </w:p>
        </w:tc>
        <w:tc>
          <w:tcPr>
            <w:tcW w:w="1782" w:type="dxa"/>
            <w:shd w:val="clear" w:color="auto" w:fill="auto"/>
            <w:tcMar>
              <w:top w:w="100" w:type="dxa"/>
              <w:left w:w="100" w:type="dxa"/>
              <w:bottom w:w="100" w:type="dxa"/>
              <w:right w:w="100" w:type="dxa"/>
            </w:tcMar>
          </w:tcPr>
          <w:p w14:paraId="000000F6" w14:textId="77777777" w:rsidR="00C80BAF" w:rsidRDefault="00583653">
            <w:pPr>
              <w:spacing w:line="240" w:lineRule="auto"/>
            </w:pPr>
            <w:r>
              <w:t>Other Federal Agencies</w:t>
            </w:r>
          </w:p>
        </w:tc>
      </w:tr>
      <w:tr w:rsidR="00C80BAF" w14:paraId="0A7FF178" w14:textId="77777777">
        <w:tc>
          <w:tcPr>
            <w:tcW w:w="1782" w:type="dxa"/>
            <w:shd w:val="clear" w:color="auto" w:fill="auto"/>
            <w:tcMar>
              <w:top w:w="100" w:type="dxa"/>
              <w:left w:w="100" w:type="dxa"/>
              <w:bottom w:w="100" w:type="dxa"/>
              <w:right w:w="100" w:type="dxa"/>
            </w:tcMar>
          </w:tcPr>
          <w:p w14:paraId="000000F7" w14:textId="77777777" w:rsidR="00C80BAF" w:rsidRDefault="00583653">
            <w:pPr>
              <w:spacing w:line="240" w:lineRule="auto"/>
              <w:rPr>
                <w:sz w:val="18"/>
                <w:szCs w:val="18"/>
              </w:rPr>
            </w:pPr>
            <w:r>
              <w:rPr>
                <w:sz w:val="18"/>
                <w:szCs w:val="18"/>
              </w:rPr>
              <w:t>represents the U.S. at multilateral meetings on emerging disease topics and helps coordinate U.S. global health security efforts.</w:t>
            </w:r>
          </w:p>
        </w:tc>
        <w:tc>
          <w:tcPr>
            <w:tcW w:w="1782" w:type="dxa"/>
            <w:shd w:val="clear" w:color="auto" w:fill="auto"/>
            <w:tcMar>
              <w:top w:w="100" w:type="dxa"/>
              <w:left w:w="100" w:type="dxa"/>
              <w:bottom w:w="100" w:type="dxa"/>
              <w:right w:w="100" w:type="dxa"/>
            </w:tcMar>
          </w:tcPr>
          <w:p w14:paraId="000000F8" w14:textId="77777777" w:rsidR="00C80BAF" w:rsidRDefault="00583653">
            <w:pPr>
              <w:spacing w:line="240" w:lineRule="auto"/>
              <w:rPr>
                <w:sz w:val="18"/>
                <w:szCs w:val="18"/>
              </w:rPr>
            </w:pPr>
            <w:r>
              <w:rPr>
                <w:sz w:val="18"/>
                <w:szCs w:val="18"/>
              </w:rPr>
              <w:t>Global Health Bureau’s global health security program</w:t>
            </w:r>
          </w:p>
        </w:tc>
        <w:tc>
          <w:tcPr>
            <w:tcW w:w="1782" w:type="dxa"/>
            <w:shd w:val="clear" w:color="auto" w:fill="auto"/>
            <w:tcMar>
              <w:top w:w="100" w:type="dxa"/>
              <w:left w:w="100" w:type="dxa"/>
              <w:bottom w:w="100" w:type="dxa"/>
              <w:right w:w="100" w:type="dxa"/>
            </w:tcMar>
          </w:tcPr>
          <w:p w14:paraId="000000F9" w14:textId="77777777" w:rsidR="00C80BAF" w:rsidRDefault="00583653">
            <w:pPr>
              <w:spacing w:line="240" w:lineRule="auto"/>
              <w:rPr>
                <w:sz w:val="18"/>
                <w:szCs w:val="18"/>
              </w:rPr>
            </w:pPr>
            <w:r>
              <w:rPr>
                <w:sz w:val="18"/>
                <w:szCs w:val="18"/>
              </w:rPr>
              <w:t>Center for Global Health’s Division of Global Health Protection</w:t>
            </w:r>
          </w:p>
        </w:tc>
        <w:tc>
          <w:tcPr>
            <w:tcW w:w="1782" w:type="dxa"/>
            <w:shd w:val="clear" w:color="auto" w:fill="auto"/>
            <w:tcMar>
              <w:top w:w="100" w:type="dxa"/>
              <w:left w:w="100" w:type="dxa"/>
              <w:bottom w:w="100" w:type="dxa"/>
              <w:right w:w="100" w:type="dxa"/>
            </w:tcMar>
          </w:tcPr>
          <w:p w14:paraId="000000FA" w14:textId="77777777" w:rsidR="00C80BAF" w:rsidRDefault="00583653">
            <w:pPr>
              <w:spacing w:line="240" w:lineRule="auto"/>
              <w:rPr>
                <w:sz w:val="18"/>
                <w:szCs w:val="18"/>
              </w:rPr>
            </w:pPr>
            <w:r>
              <w:rPr>
                <w:sz w:val="18"/>
                <w:szCs w:val="18"/>
              </w:rPr>
              <w:t xml:space="preserve">Biological Threat Reduction Program </w:t>
            </w:r>
          </w:p>
        </w:tc>
        <w:tc>
          <w:tcPr>
            <w:tcW w:w="1782" w:type="dxa"/>
            <w:shd w:val="clear" w:color="auto" w:fill="auto"/>
            <w:tcMar>
              <w:top w:w="100" w:type="dxa"/>
              <w:left w:w="100" w:type="dxa"/>
              <w:bottom w:w="100" w:type="dxa"/>
              <w:right w:w="100" w:type="dxa"/>
            </w:tcMar>
          </w:tcPr>
          <w:p w14:paraId="000000FB" w14:textId="77777777" w:rsidR="00C80BAF" w:rsidRDefault="00583653">
            <w:pPr>
              <w:spacing w:line="240" w:lineRule="auto"/>
              <w:rPr>
                <w:sz w:val="18"/>
                <w:szCs w:val="18"/>
              </w:rPr>
            </w:pPr>
            <w:r>
              <w:rPr>
                <w:b/>
                <w:sz w:val="18"/>
                <w:szCs w:val="18"/>
              </w:rPr>
              <w:t xml:space="preserve">Department of State </w:t>
            </w:r>
            <w:r>
              <w:rPr>
                <w:sz w:val="18"/>
                <w:szCs w:val="18"/>
              </w:rPr>
              <w:t>--Biological Engagement Program</w:t>
            </w:r>
          </w:p>
        </w:tc>
      </w:tr>
      <w:tr w:rsidR="00C80BAF" w14:paraId="695F3DDE" w14:textId="77777777">
        <w:tc>
          <w:tcPr>
            <w:tcW w:w="1782" w:type="dxa"/>
            <w:shd w:val="clear" w:color="auto" w:fill="auto"/>
            <w:tcMar>
              <w:top w:w="100" w:type="dxa"/>
              <w:left w:w="100" w:type="dxa"/>
              <w:bottom w:w="100" w:type="dxa"/>
              <w:right w:w="100" w:type="dxa"/>
            </w:tcMar>
          </w:tcPr>
          <w:p w14:paraId="000000FC" w14:textId="77777777" w:rsidR="00C80BAF" w:rsidRDefault="00583653">
            <w:pPr>
              <w:spacing w:line="240" w:lineRule="auto"/>
              <w:rPr>
                <w:sz w:val="18"/>
                <w:szCs w:val="18"/>
              </w:rPr>
            </w:pPr>
            <w:r>
              <w:rPr>
                <w:sz w:val="18"/>
                <w:szCs w:val="18"/>
              </w:rPr>
              <w:t xml:space="preserve">National Institutes of Health (NIH) </w:t>
            </w:r>
          </w:p>
        </w:tc>
        <w:tc>
          <w:tcPr>
            <w:tcW w:w="1782" w:type="dxa"/>
            <w:shd w:val="clear" w:color="auto" w:fill="auto"/>
            <w:tcMar>
              <w:top w:w="100" w:type="dxa"/>
              <w:left w:w="100" w:type="dxa"/>
              <w:bottom w:w="100" w:type="dxa"/>
              <w:right w:w="100" w:type="dxa"/>
            </w:tcMar>
          </w:tcPr>
          <w:p w14:paraId="000000FD" w14:textId="77777777" w:rsidR="00C80BAF" w:rsidRDefault="00583653">
            <w:pPr>
              <w:spacing w:line="240" w:lineRule="auto"/>
              <w:rPr>
                <w:sz w:val="18"/>
                <w:szCs w:val="18"/>
              </w:rPr>
            </w:pPr>
            <w:r>
              <w:rPr>
                <w:sz w:val="18"/>
                <w:szCs w:val="18"/>
              </w:rPr>
              <w:t xml:space="preserve">Office of Foreign Disaster Assistance </w:t>
            </w:r>
          </w:p>
        </w:tc>
        <w:tc>
          <w:tcPr>
            <w:tcW w:w="1782" w:type="dxa"/>
            <w:shd w:val="clear" w:color="auto" w:fill="auto"/>
            <w:tcMar>
              <w:top w:w="100" w:type="dxa"/>
              <w:left w:w="100" w:type="dxa"/>
              <w:bottom w:w="100" w:type="dxa"/>
              <w:right w:w="100" w:type="dxa"/>
            </w:tcMar>
          </w:tcPr>
          <w:p w14:paraId="000000FE" w14:textId="77777777" w:rsidR="00C80BAF" w:rsidRDefault="00583653">
            <w:pPr>
              <w:spacing w:line="240" w:lineRule="auto"/>
              <w:rPr>
                <w:sz w:val="18"/>
                <w:szCs w:val="18"/>
              </w:rPr>
            </w:pPr>
            <w:r>
              <w:rPr>
                <w:sz w:val="18"/>
                <w:szCs w:val="18"/>
              </w:rPr>
              <w:t>Cross-agency rapid response team for international deployment</w:t>
            </w:r>
          </w:p>
          <w:p w14:paraId="000000FF"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00" w14:textId="77777777" w:rsidR="00C80BAF" w:rsidRDefault="00583653">
            <w:pPr>
              <w:spacing w:line="240" w:lineRule="auto"/>
              <w:rPr>
                <w:sz w:val="18"/>
                <w:szCs w:val="18"/>
              </w:rPr>
            </w:pPr>
            <w:r>
              <w:rPr>
                <w:sz w:val="18"/>
                <w:szCs w:val="18"/>
              </w:rPr>
              <w:t xml:space="preserve">Global Emerging Infections Surveillance and Response System </w:t>
            </w:r>
          </w:p>
        </w:tc>
        <w:tc>
          <w:tcPr>
            <w:tcW w:w="1782" w:type="dxa"/>
            <w:shd w:val="clear" w:color="auto" w:fill="auto"/>
            <w:tcMar>
              <w:top w:w="100" w:type="dxa"/>
              <w:left w:w="100" w:type="dxa"/>
              <w:bottom w:w="100" w:type="dxa"/>
              <w:right w:w="100" w:type="dxa"/>
            </w:tcMar>
          </w:tcPr>
          <w:p w14:paraId="00000101" w14:textId="77777777" w:rsidR="00C80BAF" w:rsidRDefault="00583653">
            <w:pPr>
              <w:spacing w:line="240" w:lineRule="auto"/>
              <w:rPr>
                <w:sz w:val="18"/>
                <w:szCs w:val="18"/>
              </w:rPr>
            </w:pPr>
            <w:r>
              <w:rPr>
                <w:b/>
                <w:sz w:val="18"/>
                <w:szCs w:val="18"/>
              </w:rPr>
              <w:t>Food and Drug Administration (FDA)</w:t>
            </w:r>
          </w:p>
          <w:p w14:paraId="00000102" w14:textId="77777777" w:rsidR="00C80BAF" w:rsidRDefault="00583653">
            <w:pPr>
              <w:spacing w:line="240" w:lineRule="auto"/>
              <w:rPr>
                <w:sz w:val="18"/>
                <w:szCs w:val="18"/>
              </w:rPr>
            </w:pPr>
            <w:r>
              <w:rPr>
                <w:sz w:val="18"/>
                <w:szCs w:val="18"/>
              </w:rPr>
              <w:t xml:space="preserve">--responsible for regulatory review and approval. </w:t>
            </w:r>
          </w:p>
        </w:tc>
      </w:tr>
      <w:tr w:rsidR="00C80BAF" w14:paraId="05D54D1C" w14:textId="77777777">
        <w:tc>
          <w:tcPr>
            <w:tcW w:w="1782" w:type="dxa"/>
            <w:shd w:val="clear" w:color="auto" w:fill="auto"/>
            <w:tcMar>
              <w:top w:w="100" w:type="dxa"/>
              <w:left w:w="100" w:type="dxa"/>
              <w:bottom w:w="100" w:type="dxa"/>
              <w:right w:w="100" w:type="dxa"/>
            </w:tcMar>
          </w:tcPr>
          <w:p w14:paraId="00000103" w14:textId="77777777" w:rsidR="00C80BAF" w:rsidRDefault="00583653">
            <w:pPr>
              <w:spacing w:line="240" w:lineRule="auto"/>
              <w:rPr>
                <w:sz w:val="18"/>
                <w:szCs w:val="18"/>
              </w:rPr>
            </w:pPr>
            <w:r>
              <w:rPr>
                <w:sz w:val="18"/>
                <w:szCs w:val="18"/>
              </w:rPr>
              <w:t>Biodefense Advanced Research and Development Authority (BARDA),</w:t>
            </w:r>
          </w:p>
        </w:tc>
        <w:tc>
          <w:tcPr>
            <w:tcW w:w="1782" w:type="dxa"/>
            <w:shd w:val="clear" w:color="auto" w:fill="auto"/>
            <w:tcMar>
              <w:top w:w="100" w:type="dxa"/>
              <w:left w:w="100" w:type="dxa"/>
              <w:bottom w:w="100" w:type="dxa"/>
              <w:right w:w="100" w:type="dxa"/>
            </w:tcMar>
          </w:tcPr>
          <w:p w14:paraId="00000104" w14:textId="77777777" w:rsidR="00C80BAF" w:rsidRDefault="00583653">
            <w:pPr>
              <w:spacing w:line="240" w:lineRule="auto"/>
              <w:rPr>
                <w:sz w:val="18"/>
                <w:szCs w:val="18"/>
              </w:rPr>
            </w:pPr>
            <w:r>
              <w:rPr>
                <w:sz w:val="18"/>
                <w:szCs w:val="18"/>
              </w:rPr>
              <w:t>Other global health programs which support health systems strengthening, building surveillance and laboratory capacities</w:t>
            </w:r>
          </w:p>
        </w:tc>
        <w:tc>
          <w:tcPr>
            <w:tcW w:w="1782" w:type="dxa"/>
            <w:shd w:val="clear" w:color="auto" w:fill="auto"/>
            <w:tcMar>
              <w:top w:w="100" w:type="dxa"/>
              <w:left w:w="100" w:type="dxa"/>
              <w:bottom w:w="100" w:type="dxa"/>
              <w:right w:w="100" w:type="dxa"/>
            </w:tcMar>
          </w:tcPr>
          <w:p w14:paraId="00000105" w14:textId="77777777" w:rsidR="00C80BAF" w:rsidRDefault="00583653">
            <w:pPr>
              <w:spacing w:line="240" w:lineRule="auto"/>
              <w:rPr>
                <w:sz w:val="18"/>
                <w:szCs w:val="18"/>
              </w:rPr>
            </w:pPr>
            <w:r>
              <w:rPr>
                <w:sz w:val="18"/>
                <w:szCs w:val="18"/>
              </w:rPr>
              <w:t xml:space="preserve">Building surveillance, laboratory, and other capacities relevant to global health security. </w:t>
            </w:r>
          </w:p>
        </w:tc>
        <w:tc>
          <w:tcPr>
            <w:tcW w:w="1782" w:type="dxa"/>
            <w:shd w:val="clear" w:color="auto" w:fill="auto"/>
            <w:tcMar>
              <w:top w:w="100" w:type="dxa"/>
              <w:left w:w="100" w:type="dxa"/>
              <w:bottom w:w="100" w:type="dxa"/>
              <w:right w:w="100" w:type="dxa"/>
            </w:tcMar>
          </w:tcPr>
          <w:p w14:paraId="00000106"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07" w14:textId="77777777" w:rsidR="00C80BAF" w:rsidRDefault="00583653">
            <w:pPr>
              <w:spacing w:line="240" w:lineRule="auto"/>
              <w:rPr>
                <w:b/>
                <w:sz w:val="18"/>
                <w:szCs w:val="18"/>
              </w:rPr>
            </w:pPr>
            <w:r>
              <w:rPr>
                <w:b/>
                <w:sz w:val="18"/>
                <w:szCs w:val="18"/>
              </w:rPr>
              <w:t>Department of Agriculture (USDA)</w:t>
            </w:r>
          </w:p>
          <w:p w14:paraId="00000108" w14:textId="77777777" w:rsidR="00C80BAF" w:rsidRDefault="00583653">
            <w:pPr>
              <w:spacing w:line="240" w:lineRule="auto"/>
              <w:rPr>
                <w:sz w:val="18"/>
                <w:szCs w:val="18"/>
              </w:rPr>
            </w:pPr>
            <w:r>
              <w:rPr>
                <w:sz w:val="18"/>
                <w:szCs w:val="18"/>
              </w:rPr>
              <w:t>--engages in capacity building for animal health and food safety --supports surveillance and research on animal diseases overseas.</w:t>
            </w:r>
          </w:p>
        </w:tc>
      </w:tr>
      <w:tr w:rsidR="00C80BAF" w14:paraId="62FBEE61" w14:textId="77777777">
        <w:tc>
          <w:tcPr>
            <w:tcW w:w="1782" w:type="dxa"/>
            <w:shd w:val="clear" w:color="auto" w:fill="auto"/>
            <w:tcMar>
              <w:top w:w="100" w:type="dxa"/>
              <w:left w:w="100" w:type="dxa"/>
              <w:bottom w:w="100" w:type="dxa"/>
              <w:right w:w="100" w:type="dxa"/>
            </w:tcMar>
          </w:tcPr>
          <w:p w14:paraId="00000109"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0A"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0B" w14:textId="77777777" w:rsidR="00C80BAF" w:rsidRDefault="00583653">
            <w:pPr>
              <w:spacing w:line="240" w:lineRule="auto"/>
              <w:rPr>
                <w:sz w:val="18"/>
                <w:szCs w:val="18"/>
              </w:rPr>
            </w:pPr>
            <w:r>
              <w:rPr>
                <w:sz w:val="18"/>
                <w:szCs w:val="18"/>
              </w:rPr>
              <w:t>Field Epidemiology Training Program</w:t>
            </w:r>
          </w:p>
        </w:tc>
        <w:tc>
          <w:tcPr>
            <w:tcW w:w="1782" w:type="dxa"/>
            <w:shd w:val="clear" w:color="auto" w:fill="auto"/>
            <w:tcMar>
              <w:top w:w="100" w:type="dxa"/>
              <w:left w:w="100" w:type="dxa"/>
              <w:bottom w:w="100" w:type="dxa"/>
              <w:right w:w="100" w:type="dxa"/>
            </w:tcMar>
          </w:tcPr>
          <w:p w14:paraId="0000010C"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0D" w14:textId="77777777" w:rsidR="00C80BAF" w:rsidRDefault="00C80BAF">
            <w:pPr>
              <w:spacing w:line="240" w:lineRule="auto"/>
              <w:rPr>
                <w:sz w:val="18"/>
                <w:szCs w:val="18"/>
              </w:rPr>
            </w:pPr>
          </w:p>
        </w:tc>
      </w:tr>
      <w:tr w:rsidR="00C80BAF" w14:paraId="75F4FCD1" w14:textId="77777777">
        <w:tc>
          <w:tcPr>
            <w:tcW w:w="1782" w:type="dxa"/>
            <w:shd w:val="clear" w:color="auto" w:fill="auto"/>
            <w:tcMar>
              <w:top w:w="100" w:type="dxa"/>
              <w:left w:w="100" w:type="dxa"/>
              <w:bottom w:w="100" w:type="dxa"/>
              <w:right w:w="100" w:type="dxa"/>
            </w:tcMar>
          </w:tcPr>
          <w:p w14:paraId="0000010E"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0F"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0" w14:textId="77777777" w:rsidR="00C80BAF" w:rsidRDefault="00583653">
            <w:pPr>
              <w:spacing w:line="240" w:lineRule="auto"/>
              <w:rPr>
                <w:sz w:val="18"/>
                <w:szCs w:val="18"/>
              </w:rPr>
            </w:pPr>
            <w:r>
              <w:rPr>
                <w:sz w:val="18"/>
                <w:szCs w:val="18"/>
              </w:rPr>
              <w:t>Emergency Response and Recovery Branch</w:t>
            </w:r>
          </w:p>
        </w:tc>
        <w:tc>
          <w:tcPr>
            <w:tcW w:w="1782" w:type="dxa"/>
            <w:shd w:val="clear" w:color="auto" w:fill="auto"/>
            <w:tcMar>
              <w:top w:w="100" w:type="dxa"/>
              <w:left w:w="100" w:type="dxa"/>
              <w:bottom w:w="100" w:type="dxa"/>
              <w:right w:w="100" w:type="dxa"/>
            </w:tcMar>
          </w:tcPr>
          <w:p w14:paraId="00000111"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2" w14:textId="77777777" w:rsidR="00C80BAF" w:rsidRDefault="00C80BAF">
            <w:pPr>
              <w:spacing w:line="240" w:lineRule="auto"/>
              <w:rPr>
                <w:sz w:val="18"/>
                <w:szCs w:val="18"/>
              </w:rPr>
            </w:pPr>
          </w:p>
        </w:tc>
      </w:tr>
      <w:tr w:rsidR="00C80BAF" w14:paraId="5293C840" w14:textId="77777777">
        <w:tc>
          <w:tcPr>
            <w:tcW w:w="1782" w:type="dxa"/>
            <w:shd w:val="clear" w:color="auto" w:fill="auto"/>
            <w:tcMar>
              <w:top w:w="100" w:type="dxa"/>
              <w:left w:w="100" w:type="dxa"/>
              <w:bottom w:w="100" w:type="dxa"/>
              <w:right w:w="100" w:type="dxa"/>
            </w:tcMar>
          </w:tcPr>
          <w:p w14:paraId="00000113"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4"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5" w14:textId="77777777" w:rsidR="00C80BAF" w:rsidRDefault="00583653">
            <w:pPr>
              <w:spacing w:line="240" w:lineRule="auto"/>
              <w:rPr>
                <w:sz w:val="18"/>
                <w:szCs w:val="18"/>
              </w:rPr>
            </w:pPr>
            <w:r>
              <w:rPr>
                <w:sz w:val="18"/>
                <w:szCs w:val="18"/>
              </w:rPr>
              <w:t>Global Disease Detection Operations Center</w:t>
            </w:r>
          </w:p>
        </w:tc>
        <w:tc>
          <w:tcPr>
            <w:tcW w:w="1782" w:type="dxa"/>
            <w:shd w:val="clear" w:color="auto" w:fill="auto"/>
            <w:tcMar>
              <w:top w:w="100" w:type="dxa"/>
              <w:left w:w="100" w:type="dxa"/>
              <w:bottom w:w="100" w:type="dxa"/>
              <w:right w:w="100" w:type="dxa"/>
            </w:tcMar>
          </w:tcPr>
          <w:p w14:paraId="00000116"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7" w14:textId="77777777" w:rsidR="00C80BAF" w:rsidRDefault="00C80BAF">
            <w:pPr>
              <w:spacing w:line="240" w:lineRule="auto"/>
              <w:rPr>
                <w:sz w:val="18"/>
                <w:szCs w:val="18"/>
              </w:rPr>
            </w:pPr>
          </w:p>
        </w:tc>
      </w:tr>
      <w:tr w:rsidR="00C80BAF" w14:paraId="0A760F80" w14:textId="77777777">
        <w:tc>
          <w:tcPr>
            <w:tcW w:w="1782" w:type="dxa"/>
            <w:shd w:val="clear" w:color="auto" w:fill="auto"/>
            <w:tcMar>
              <w:top w:w="100" w:type="dxa"/>
              <w:left w:w="100" w:type="dxa"/>
              <w:bottom w:w="100" w:type="dxa"/>
              <w:right w:w="100" w:type="dxa"/>
            </w:tcMar>
          </w:tcPr>
          <w:p w14:paraId="00000118"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9"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A" w14:textId="77777777" w:rsidR="00C80BAF" w:rsidRDefault="00583653">
            <w:pPr>
              <w:spacing w:line="240" w:lineRule="auto"/>
              <w:rPr>
                <w:sz w:val="18"/>
                <w:szCs w:val="18"/>
              </w:rPr>
            </w:pPr>
            <w:r>
              <w:rPr>
                <w:sz w:val="18"/>
                <w:szCs w:val="18"/>
              </w:rPr>
              <w:t>International outbreak response efforts.</w:t>
            </w:r>
          </w:p>
        </w:tc>
        <w:tc>
          <w:tcPr>
            <w:tcW w:w="1782" w:type="dxa"/>
            <w:shd w:val="clear" w:color="auto" w:fill="auto"/>
            <w:tcMar>
              <w:top w:w="100" w:type="dxa"/>
              <w:left w:w="100" w:type="dxa"/>
              <w:bottom w:w="100" w:type="dxa"/>
              <w:right w:w="100" w:type="dxa"/>
            </w:tcMar>
          </w:tcPr>
          <w:p w14:paraId="0000011B" w14:textId="77777777" w:rsidR="00C80BAF" w:rsidRDefault="00C80BAF">
            <w:pPr>
              <w:spacing w:line="240" w:lineRule="auto"/>
              <w:rPr>
                <w:sz w:val="18"/>
                <w:szCs w:val="18"/>
              </w:rPr>
            </w:pPr>
          </w:p>
        </w:tc>
        <w:tc>
          <w:tcPr>
            <w:tcW w:w="1782" w:type="dxa"/>
            <w:shd w:val="clear" w:color="auto" w:fill="auto"/>
            <w:tcMar>
              <w:top w:w="100" w:type="dxa"/>
              <w:left w:w="100" w:type="dxa"/>
              <w:bottom w:w="100" w:type="dxa"/>
              <w:right w:w="100" w:type="dxa"/>
            </w:tcMar>
          </w:tcPr>
          <w:p w14:paraId="0000011C" w14:textId="77777777" w:rsidR="00C80BAF" w:rsidRDefault="00C80BAF">
            <w:pPr>
              <w:spacing w:line="240" w:lineRule="auto"/>
              <w:rPr>
                <w:sz w:val="18"/>
                <w:szCs w:val="18"/>
              </w:rPr>
            </w:pPr>
          </w:p>
        </w:tc>
      </w:tr>
    </w:tbl>
    <w:p w14:paraId="0000011D" w14:textId="77777777" w:rsidR="00C80BAF" w:rsidRDefault="00583653">
      <w:pPr>
        <w:ind w:firstLine="720"/>
        <w:rPr>
          <w:sz w:val="20"/>
          <w:szCs w:val="20"/>
        </w:rPr>
      </w:pPr>
      <w:r>
        <w:rPr>
          <w:sz w:val="20"/>
          <w:szCs w:val="20"/>
        </w:rPr>
        <w:t xml:space="preserve">Source: </w:t>
      </w:r>
      <w:r>
        <w:rPr>
          <w:sz w:val="20"/>
          <w:szCs w:val="20"/>
          <w:highlight w:val="white"/>
        </w:rPr>
        <w:t xml:space="preserve">Michaud, J., Moss, K., &amp; Kates, J. (2021, May 21). </w:t>
      </w:r>
      <w:r>
        <w:rPr>
          <w:i/>
          <w:sz w:val="20"/>
          <w:szCs w:val="20"/>
          <w:highlight w:val="white"/>
        </w:rPr>
        <w:t>The U.S. Government and Global Health Security</w:t>
      </w:r>
      <w:r>
        <w:rPr>
          <w:sz w:val="20"/>
          <w:szCs w:val="20"/>
          <w:highlight w:val="white"/>
        </w:rPr>
        <w:t xml:space="preserve">. KFF. </w:t>
      </w:r>
      <w:hyperlink r:id="rId9">
        <w:r>
          <w:rPr>
            <w:color w:val="1155CC"/>
            <w:sz w:val="20"/>
            <w:szCs w:val="20"/>
            <w:highlight w:val="white"/>
            <w:u w:val="single"/>
          </w:rPr>
          <w:t>https://www.kff.org/global-health-policy/issue-brief/the-u-s-government-and-global-health-security/</w:t>
        </w:r>
      </w:hyperlink>
    </w:p>
    <w:p w14:paraId="0000011E" w14:textId="36D82075" w:rsidR="00C80BAF" w:rsidRDefault="00583653">
      <w:r>
        <w:t xml:space="preserve">From a legislative perspective, the two foundational pieces of legislation related to global health security are the </w:t>
      </w:r>
      <w:r>
        <w:rPr>
          <w:highlight w:val="white"/>
        </w:rPr>
        <w:t xml:space="preserve">Public Health Service Act of 1944 and Foreign Assistance Act of 1961 which provide the legislative basis for creating the main agencies that are responsible for global health concerns and, perhaps more importantly, where and how the programs are funded. In addition, the </w:t>
      </w:r>
      <w:r>
        <w:t>International Health Research Act of 1960 also provides legislative history because it authorizes the Secretary of the U.S. Department of Health and Human Services (HHS) to enter into international agreements for biomedical and health activities, as well as funds research and development (Moss and Kates, 2019). At the time of the writing of this paper, there is no specific law directly focused on global health security. However, there is a variety of existing legislation related to specific elements of what would fall under the umbrella of global health security; including but not limited to legislation related to funding for HIV/AIDS, malaria, tuberculosis and COVID-19. Additionally, there are currently 41 bills that have been introduced into Congress which are related to global health security in both direct and indirect ways. The most significant of these is the Global Health Security Act of 2021, or H.R. 391. As summarized by the Congressional Budget Office:</w:t>
      </w:r>
    </w:p>
    <w:p w14:paraId="0000011F" w14:textId="77777777" w:rsidR="00C80BAF" w:rsidRDefault="00583653">
      <w:pPr>
        <w:ind w:left="720"/>
      </w:pPr>
      <w:r>
        <w:t>H.R. 391 would encourage the Administration to participate in and make financial contributions to programs that help public health systems detect and respond to infectious diseases. The bill would require the Administration to support the establishment of a new public-private Fund for Global Health Security and Pandemic Preparedness, which would help other countries implement health security strategies and respond to public health emergencies around the world. Although the bill would authorize the United States to contribute to the fund, it does not specify how much, and it would limit U.S. contributions to 33 percent of the total from all sources. (</w:t>
      </w:r>
      <w:r>
        <w:rPr>
          <w:i/>
        </w:rPr>
        <w:t>H.R. 391, Global Health Security Act of 2021</w:t>
      </w:r>
      <w:r>
        <w:t>, 2021)</w:t>
      </w:r>
    </w:p>
    <w:p w14:paraId="00000120" w14:textId="77777777" w:rsidR="00C80BAF" w:rsidRDefault="00583653">
      <w:r>
        <w:rPr>
          <w:color w:val="1B1B1B"/>
          <w:highlight w:val="white"/>
        </w:rPr>
        <w:t xml:space="preserve"> Sponsored by Congressman Gerry Connolly (D-VA) and Congressman Steve Chabot (R-OH) t</w:t>
      </w:r>
      <w:r>
        <w:t xml:space="preserve">his bill passed the House of Representatives on June 28, 2021. If it passes the Senate, this bill </w:t>
      </w:r>
      <w:r>
        <w:rPr>
          <w:color w:val="1B1B1B"/>
          <w:highlight w:val="white"/>
        </w:rPr>
        <w:t>would codify the GHSA and in the words of Rep. Chabot, “strengthen existing bureaucracy to ensure that the numerous agencies that are involved in responding to a global health crisis are all working together”</w:t>
      </w:r>
      <w:r>
        <w:t xml:space="preserve"> (Barrientos, 2021). </w:t>
      </w:r>
    </w:p>
    <w:p w14:paraId="00000121" w14:textId="77777777" w:rsidR="00C80BAF" w:rsidRDefault="00583653">
      <w:r>
        <w:t>In terms of the affirmative, possible cases on this topic would include: Adopting the “One Health” approach to Global Health Security (</w:t>
      </w:r>
      <w:r>
        <w:rPr>
          <w:color w:val="3C4245"/>
          <w:highlight w:val="white"/>
        </w:rPr>
        <w:t>Bainimarama</w:t>
      </w:r>
      <w:r>
        <w:t xml:space="preserve">, March 30, 2021, para.8), joining the international pandemic treaty (World Health Organization, March 30, 2021), use USAID to build infrastructure in nations with a high disease risk, expand capacity for animal health activities, use our foreign policy avenues to coordinated response by the international community in support of national efforts, establish international protocols for pandemic responses, coordinate public disease communication, and assist U.S. citizens traveling or living abroad (Homeland Security Council, 2005). Additionally, depending upon the chosen resolution, debaters could choose to examine a particular family of diseases, a particular method of disease suppression or particular legislative action to endorse. These varied affirmative approaches encompass a wide variety of novel harms areas, including economic implications of trade and tourism, the symbolic role of America in international diplomatic circles, animal rights and ethical treatment, to mention just a few. These areas are in addition to the more traditional policy debate topics of multilateralism, bilateralism, and market-based solutions are widely discussed in the literature. </w:t>
      </w:r>
    </w:p>
    <w:p w14:paraId="00000122" w14:textId="77777777" w:rsidR="00C80BAF" w:rsidRDefault="00583653">
      <w:r>
        <w:t xml:space="preserve">Depending upon which resolution is ultimately chosen, Affirmatives will also have the option of exploring the unique policy consequences of focusing on specific diseases. These epidemic diseases share general infection control strategies, but they are all well established and researched diseases which provide for a large literature base; including examples of historic epidemic or pandemic break out’s which would inform future policy responses. Additionally, all of these topics would be seen not only through the lens of international relations, but through the specific lens of global health </w:t>
      </w:r>
    </w:p>
    <w:p w14:paraId="00000123" w14:textId="77777777" w:rsidR="00C80BAF" w:rsidRDefault="00583653">
      <w:r>
        <w:t xml:space="preserve">A negative team would be able to debate familiar ground such as foreign policy literature detailing the appropriate roles of a nation-state, an international actor, such as the United Nations, or a Non-Governmental Organization, such as Doctors Without Borders in an international crisis. Due to the recency of the COVID-19 pandemic, emerging literature also is examining the role of multinational corporations and international businesses in supporting a pandemic response. There are a variety of economic policy concerns a negative team could identify; including technology trade off, theft of intellectual property, and the long-term economic consequences of global market fluctuations which occur due to specific pandemic responses. The negative could also explore whether or not the current international pandemic response system or development assistant for health already has programs in place which could solve the problems stated by the affirmative. The literature also provides interesting opportunities to explore questions of domestic versus international funding trade offs. One of the most significant and recurrent concerns in the literature related to global health security initiatives is the inconsistency with federal funding. Particularly in light of the funding which has been spent to support the national domestic response to the COVID-19 pandemic, advocates for global health security are concerned that needed funding for international initiatives will be placed at odds with domestic funding needs. Given that this situation has not occurred before, there is no good predictor available to indicate how Congress or the public will respond when asked how to prioritize those spending choices. </w:t>
      </w:r>
    </w:p>
    <w:p w14:paraId="00000124" w14:textId="77777777" w:rsidR="00C80BAF" w:rsidRDefault="00583653">
      <w:r>
        <w:t>Disadvantage ground on the topic would also include discussion of affirmatives giving rise to additional antimicrobial-resistant diseases. Additionally, unilateral action (or action seen as led by the global North) may lead to attempts to resist or circumvent the plan. A country or region that fails to cooperate with the Affirmative may give rise to more infectious or dangerous strains of a pandemic disease.</w:t>
      </w:r>
    </w:p>
    <w:p w14:paraId="00000125" w14:textId="77777777" w:rsidR="00C80BAF" w:rsidRDefault="00583653">
      <w:pPr>
        <w:rPr>
          <w:rFonts w:ascii="Roboto" w:eastAsia="Roboto" w:hAnsi="Roboto" w:cs="Roboto"/>
          <w:color w:val="454545"/>
          <w:sz w:val="21"/>
          <w:szCs w:val="21"/>
          <w:highlight w:val="white"/>
        </w:rPr>
      </w:pPr>
      <w:r>
        <w:t xml:space="preserve">Counterplan ground would also be healthy, in that the counterplan could utilize a non-US federal actor, such as the WHO, the UN or a more regional actor such as the EU or ASEAN. Additionally, there is literature which advocates for communities to be the best place to stop the spread of pandemic disease, particularly since the needs of people on an international scale is so diverse. Also, new international actors, such as the Global Fund to Fight AIDS, Tuberculosis and Malaria, the GAVI Alliance, and the Bill and Melinda Gates Foundation are changing the way that the public and private sectors work together to address global health issues. The inclusion of these new voices in the ongoing conversations about global health security will certainly yield new ground for negative teams to find alternative ways to solve for affirmative harm scenarios. </w:t>
      </w:r>
    </w:p>
    <w:p w14:paraId="00000126" w14:textId="77777777" w:rsidR="00C80BAF" w:rsidRDefault="00583653">
      <w:r>
        <w:t>Critical ground will be solid, especially if the topic includes the recommended “global health security” phrasing. There is a deep literature criticizing the view of global health policy as a security issue. Related to this, there is widespread justified mistrust in the global South of health initiatives which are seen as self-serving. Negatives will find many authors criticizing the colonialist and imperialist underpinnings of health policy. Much of the affirmative literature makes an implicit assumption that pandemics will begin in the global South. This assumption has been challenged in the literature (Fukuda-Parr et al., 2021). Many authors also provide policy-based alternatives which may be usable as counterplans. These include an emphasis on health diplomacy (Bond, 2008) and investing in basic health care in Southern nations.</w:t>
      </w:r>
    </w:p>
    <w:p w14:paraId="00000127" w14:textId="77777777" w:rsidR="00C80BAF" w:rsidRDefault="00583653">
      <w:r>
        <w:t>The COVID-19 pandemic has led some authors to put new spins on older criticisms. Medical populism is comparable to older kritiks of Western medicine. This form of populism is most visible in the widespread opposition to vaccination but taps into a fear of elitism that crosses political boundaries.  Depending on the team, this could provide disadvantage or kritik ground. It is also possible that creative affirmatives will be able to craft the argument into an advantage.</w:t>
      </w:r>
    </w:p>
    <w:p w14:paraId="00000128" w14:textId="77777777" w:rsidR="00C80BAF" w:rsidRDefault="00583653">
      <w:r>
        <w:t>Some authors have also argued that the pandemic is ushering in the end of the Westphalian nation-state. Negatives could potentially use this criticism together with the non-state counterplans discussed above.</w:t>
      </w:r>
    </w:p>
    <w:p w14:paraId="00000129" w14:textId="77777777" w:rsidR="00C80BAF" w:rsidRDefault="00583653">
      <w:r>
        <w:t xml:space="preserve">Negatives will also find that there is a significant literature base providing links to standard kritiks such as neoliberalism and biopolitics. </w:t>
      </w:r>
    </w:p>
    <w:p w14:paraId="0000012A" w14:textId="77777777" w:rsidR="00C80BAF" w:rsidRDefault="00583653">
      <w:r>
        <w:t xml:space="preserve">To be clear, it is not the intent of this topic for debaters to look at domestic solutions for global health security. The inclusion of the word “global” in all offered resolutions should limit the debate to looking outside of the United States. </w:t>
      </w:r>
    </w:p>
    <w:p w14:paraId="0000012B" w14:textId="77777777" w:rsidR="00C80BAF" w:rsidRDefault="00583653">
      <w:pPr>
        <w:rPr>
          <w:b/>
        </w:rPr>
      </w:pPr>
      <w:r>
        <w:br w:type="page"/>
      </w:r>
    </w:p>
    <w:p w14:paraId="0000012C" w14:textId="77777777" w:rsidR="00C80BAF" w:rsidRDefault="00583653">
      <w:pPr>
        <w:pStyle w:val="Heading2"/>
      </w:pPr>
      <w:bookmarkStart w:id="60" w:name="_heading=h.19c6y18" w:colFirst="0" w:colLast="0"/>
      <w:bookmarkEnd w:id="60"/>
      <w:r>
        <w:t>Summary</w:t>
      </w:r>
    </w:p>
    <w:p w14:paraId="0000012D" w14:textId="77777777" w:rsidR="00C80BAF" w:rsidRDefault="00583653">
      <w:pPr>
        <w:pStyle w:val="Heading3"/>
      </w:pPr>
      <w:bookmarkStart w:id="61" w:name="_heading=h.3tbugp1" w:colFirst="0" w:colLast="0"/>
      <w:bookmarkEnd w:id="61"/>
      <w:r>
        <w:t>Title</w:t>
      </w:r>
    </w:p>
    <w:p w14:paraId="0000012E" w14:textId="77777777" w:rsidR="00C80BAF" w:rsidRDefault="00583653">
      <w:r>
        <w:t>Global Health Security</w:t>
      </w:r>
    </w:p>
    <w:p w14:paraId="0000012F" w14:textId="77777777" w:rsidR="00C80BAF" w:rsidRDefault="00583653">
      <w:pPr>
        <w:pStyle w:val="Heading3"/>
      </w:pPr>
      <w:bookmarkStart w:id="62" w:name="_heading=h.28h4qwu" w:colFirst="0" w:colLast="0"/>
      <w:bookmarkEnd w:id="62"/>
      <w:r>
        <w:t>Resolutions</w:t>
      </w:r>
    </w:p>
    <w:p w14:paraId="00000130" w14:textId="77777777" w:rsidR="00C80BAF" w:rsidRDefault="00583653">
      <w:r>
        <w:t>The resolutions are listed in order of the authors’ preference, from most preferred to least.</w:t>
      </w:r>
    </w:p>
    <w:p w14:paraId="00000131" w14:textId="77777777" w:rsidR="00C80BAF" w:rsidRDefault="00583653">
      <w:pPr>
        <w:numPr>
          <w:ilvl w:val="0"/>
          <w:numId w:val="2"/>
        </w:numPr>
      </w:pPr>
      <w:r>
        <w:t>Resolved: The United States federal government should adopt a foreign policy to substantially strengthen global health security against one or more of the following: (Avian) Influenza, Emerging coronavirus diseases, Acquired Immunodeficiency Syndrome, Ebola, Malaria, Cholera. (Resolution 5)</w:t>
      </w:r>
    </w:p>
    <w:p w14:paraId="00000132" w14:textId="77777777" w:rsidR="00C80BAF" w:rsidRDefault="00583653">
      <w:pPr>
        <w:numPr>
          <w:ilvl w:val="0"/>
          <w:numId w:val="2"/>
        </w:numPr>
      </w:pPr>
      <w:r>
        <w:t>Resolved: The United States federal government should substantially strengthen global health security against newly emerging or re-emerging pandemic or epidemic disease(s). (Resolution 3)</w:t>
      </w:r>
    </w:p>
    <w:p w14:paraId="00000133" w14:textId="77777777" w:rsidR="00C80BAF" w:rsidRDefault="00583653">
      <w:pPr>
        <w:numPr>
          <w:ilvl w:val="0"/>
          <w:numId w:val="2"/>
        </w:numPr>
      </w:pPr>
      <w:r>
        <w:t>Resolved: The United States federal government should adopt a foreign policy to substantially strengthen global health security through one or more of the following: international infectious disease surveillance, international pandemic containment activities and/or development assistance for health. (Resolution 6)</w:t>
      </w:r>
    </w:p>
    <w:p w14:paraId="00000134" w14:textId="77777777" w:rsidR="00C80BAF" w:rsidRDefault="00583653">
      <w:pPr>
        <w:numPr>
          <w:ilvl w:val="0"/>
          <w:numId w:val="2"/>
        </w:numPr>
      </w:pPr>
      <w:r>
        <w:t>Resolved: The United States federal government should substantially strengthen global health security through its pandemic response. (Resolution 4)</w:t>
      </w:r>
    </w:p>
    <w:p w14:paraId="00000135" w14:textId="77777777" w:rsidR="00C80BAF" w:rsidRDefault="00583653">
      <w:pPr>
        <w:numPr>
          <w:ilvl w:val="0"/>
          <w:numId w:val="2"/>
        </w:numPr>
      </w:pPr>
      <w:r>
        <w:t>Resolved: The United States federal government should substantially increase preparedness against global catastrophic biological risks. (Resolution 2)</w:t>
      </w:r>
    </w:p>
    <w:p w14:paraId="00000136" w14:textId="77777777" w:rsidR="00C80BAF" w:rsidRDefault="00583653">
      <w:pPr>
        <w:numPr>
          <w:ilvl w:val="0"/>
          <w:numId w:val="2"/>
        </w:numPr>
      </w:pPr>
      <w:r>
        <w:t>Resolved: The United States federal government should substantially improve global health security outside the United States. (Resolution 1)</w:t>
      </w:r>
    </w:p>
    <w:p w14:paraId="00000137" w14:textId="77777777" w:rsidR="00C80BAF" w:rsidRDefault="00583653">
      <w:pPr>
        <w:pStyle w:val="Heading3"/>
      </w:pPr>
      <w:bookmarkStart w:id="63" w:name="_heading=h.nmf14n" w:colFirst="0" w:colLast="0"/>
      <w:bookmarkEnd w:id="63"/>
      <w:r>
        <w:t>Affirmative Cases</w:t>
      </w:r>
    </w:p>
    <w:p w14:paraId="00000138" w14:textId="77777777" w:rsidR="00C80BAF" w:rsidRDefault="00583653">
      <w:r>
        <w:t xml:space="preserve">On the affirmative, teams can point to a wide range of problems with the world today: the introduction of novel zoonotic diseases crossing the animal/human boundaries, the international secrecy once a new disease is discovered,  the lack of global coordination and access to effective medications for novel diseases, the uneven distribution of medical support and care between the global North and South and the tension between business and governments seeking profit for technology or vaccine creation. Possible affirmative cases include: adopting the “One Health” approach to Global Health Security, joining the international pandemic treaty, using USAID to build health infrastructure in nations with a high disease risk, expanding capacity for animal health activities, coordinating international response efforts, establishing international protocols for pandemic responses, coordinating public disease communication, or focusing on preventing and/or containing specific diseases. </w:t>
      </w:r>
    </w:p>
    <w:p w14:paraId="00000139" w14:textId="77777777" w:rsidR="00C80BAF" w:rsidRDefault="00583653">
      <w:pPr>
        <w:pStyle w:val="Heading3"/>
      </w:pPr>
      <w:bookmarkStart w:id="64" w:name="_heading=h.37m2jsg" w:colFirst="0" w:colLast="0"/>
      <w:bookmarkEnd w:id="64"/>
      <w:r>
        <w:t>Negative Approaches</w:t>
      </w:r>
    </w:p>
    <w:p w14:paraId="0000013A" w14:textId="77777777" w:rsidR="00C80BAF" w:rsidRDefault="00583653">
      <w:pPr>
        <w:rPr>
          <w:b/>
        </w:rPr>
      </w:pPr>
      <w:r>
        <w:t>Negative teams will be able to debate counterplans using other nations, international organizations, or non-governmental organizations as actors. Disadvantages will include arguments about countries targeted by the affirmative rejecting American assistance and other divisions between the global North and South, as well as antimicrobial resistance together with typical generics such as politics, economics, and spending as well as. Critically-minded teams can run positions such as health securitization and medical populism as well as more traditional kritiks like biopower, neoliberalism, and cultural imperialism.</w:t>
      </w:r>
    </w:p>
    <w:p w14:paraId="0000013B" w14:textId="77777777" w:rsidR="00C80BAF" w:rsidRDefault="00583653">
      <w:pPr>
        <w:pStyle w:val="Heading3"/>
      </w:pPr>
      <w:bookmarkStart w:id="65" w:name="_heading=h.1mrcu09" w:colFirst="0" w:colLast="0"/>
      <w:bookmarkEnd w:id="65"/>
      <w:r>
        <w:t>Balance</w:t>
      </w:r>
    </w:p>
    <w:p w14:paraId="0000013C" w14:textId="77777777" w:rsidR="00C80BAF" w:rsidRDefault="00583653">
      <w:r>
        <w:t>The question of global health security has been studied intensely since the SARS outbreak of 2003. The literature is divided as to whether the United States should act or whether action should be left to international or non-governmental actors. Many debaters will enter the topic with at least a passing familiarity with important organizations such as the CDC and WHO. Similarly, there is a balance of critical approaches to the topic. It is clear that the world was not ready for the COVID-19 pandemic. Experts agree that it is only a matter of time before the next pandemic strikes and that we are also unprepared for that. However, it is not at all obvious what should be done. This uncertainty coupled with a literature base that is not often used in debate will make for an evenly-divided and deep topic.</w:t>
      </w:r>
    </w:p>
    <w:p w14:paraId="0000013D" w14:textId="77777777" w:rsidR="00C80BAF" w:rsidRDefault="00583653">
      <w:pPr>
        <w:pStyle w:val="Heading3"/>
      </w:pPr>
      <w:bookmarkStart w:id="66" w:name="_heading=h.46r0co2" w:colFirst="0" w:colLast="0"/>
      <w:bookmarkEnd w:id="66"/>
      <w:r>
        <w:t>Synopsis</w:t>
      </w:r>
    </w:p>
    <w:p w14:paraId="0000013E" w14:textId="77777777" w:rsidR="00C80BAF" w:rsidRDefault="00583653">
      <w:r>
        <w:t>In December 2020 the World Health Organization took the unprecedented action of establishing a youth council on global health and development issues, charged with advising the WHO on issues related to youth, global health and development. WHO Director-General Dr. Tedros Adhanom Ghebreyesus justified this decision when saying, “Young people are less at risk of severe disease and death from COVID-19 but will be the most affected by the long-term consequences of the pandemic, which will shape the world they live and work in for decades to come”. There can be no mistaking the imprint of COVID-19 on the daily lives of everyone on planet Earth. However, our most common topics of conversation are focused on what is closest to us: masks, quarantines, missed family celebrations, and where to find doses of the vaccine. While important conversations, the one conversation missing revolves around the question: How can the global community prepare for the next pandemic?  As Dr. Ghebreyesus reminds us, we are at a pivotal moment in developing a more effective global pandemic response, and it is critical that we allow our young people to help lead the way.</w:t>
      </w:r>
    </w:p>
    <w:p w14:paraId="0000013F" w14:textId="77777777" w:rsidR="00C80BAF" w:rsidRDefault="00583653">
      <w:pPr>
        <w:pStyle w:val="Heading2"/>
        <w:jc w:val="center"/>
      </w:pPr>
      <w:bookmarkStart w:id="67" w:name="_heading=h.2lwamvv" w:colFirst="0" w:colLast="0"/>
      <w:bookmarkEnd w:id="67"/>
      <w:r>
        <w:br w:type="page"/>
      </w:r>
    </w:p>
    <w:p w14:paraId="00000140" w14:textId="77777777" w:rsidR="00C80BAF" w:rsidRDefault="00583653">
      <w:pPr>
        <w:pStyle w:val="Heading2"/>
        <w:jc w:val="center"/>
      </w:pPr>
      <w:bookmarkStart w:id="68" w:name="_heading=h.111kx3o" w:colFirst="0" w:colLast="0"/>
      <w:bookmarkEnd w:id="68"/>
      <w:r>
        <w:t>References</w:t>
      </w:r>
    </w:p>
    <w:p w14:paraId="00000141" w14:textId="77777777" w:rsidR="00C80BAF" w:rsidRDefault="00583653">
      <w:pPr>
        <w:spacing w:before="240"/>
        <w:ind w:left="540" w:hanging="630"/>
        <w:rPr>
          <w:color w:val="222222"/>
          <w:highlight w:val="white"/>
        </w:rPr>
      </w:pPr>
      <w:r>
        <w:rPr>
          <w:color w:val="333333"/>
          <w:highlight w:val="white"/>
        </w:rPr>
        <w:t xml:space="preserve">Adalja, A. A., Watson, M., Toner, E. S., Cicero, A., &amp; Inglesby, T. V. (2018, May 10). </w:t>
      </w:r>
      <w:r>
        <w:rPr>
          <w:i/>
          <w:color w:val="333333"/>
          <w:highlight w:val="white"/>
        </w:rPr>
        <w:t>The Characteristics of Pandemic Pathogens</w:t>
      </w:r>
      <w:r>
        <w:rPr>
          <w:color w:val="333333"/>
          <w:highlight w:val="white"/>
        </w:rPr>
        <w:t xml:space="preserve">. Center for Health Security; Bloomberg School of Public Health; Johns Hopkins University. </w:t>
      </w:r>
      <w:hyperlink r:id="rId10">
        <w:r>
          <w:rPr>
            <w:color w:val="1155CC"/>
            <w:highlight w:val="white"/>
            <w:u w:val="single"/>
          </w:rPr>
          <w:t>https://www.centerforhealthsecurity.org/our-work/pubs_archive/pubs-pdfs/2018/180510-pandemic-pathogens-report.pdf</w:t>
        </w:r>
      </w:hyperlink>
    </w:p>
    <w:p w14:paraId="00000142" w14:textId="77777777" w:rsidR="00C80BAF" w:rsidRDefault="00583653">
      <w:pPr>
        <w:ind w:left="540" w:hanging="630"/>
        <w:rPr>
          <w:color w:val="333333"/>
          <w:sz w:val="28"/>
          <w:szCs w:val="28"/>
          <w:highlight w:val="white"/>
        </w:rPr>
      </w:pPr>
      <w:r>
        <w:rPr>
          <w:color w:val="222222"/>
          <w:highlight w:val="white"/>
        </w:rPr>
        <w:t xml:space="preserve">Arkush, D. (2002). Preserving Catalyst Attorneys' Fees Under the Freedom of Information Act in the Wake of Buckhannon Board and Care Home v. West Virginia Department of Health and Human Resources. </w:t>
      </w:r>
      <w:r>
        <w:rPr>
          <w:i/>
          <w:color w:val="222222"/>
          <w:highlight w:val="white"/>
        </w:rPr>
        <w:t>Harv. CR-CLL Rev.</w:t>
      </w:r>
      <w:r>
        <w:rPr>
          <w:color w:val="222222"/>
          <w:highlight w:val="white"/>
        </w:rPr>
        <w:t xml:space="preserve">, </w:t>
      </w:r>
      <w:r>
        <w:rPr>
          <w:i/>
          <w:color w:val="222222"/>
          <w:highlight w:val="white"/>
        </w:rPr>
        <w:t>37</w:t>
      </w:r>
      <w:r>
        <w:rPr>
          <w:color w:val="222222"/>
          <w:highlight w:val="white"/>
        </w:rPr>
        <w:t>, 131.</w:t>
      </w:r>
    </w:p>
    <w:p w14:paraId="00000143" w14:textId="77777777" w:rsidR="00C80BAF" w:rsidRDefault="00583653">
      <w:pPr>
        <w:ind w:left="540" w:hanging="630"/>
        <w:rPr>
          <w:highlight w:val="white"/>
        </w:rPr>
      </w:pPr>
      <w:r>
        <w:rPr>
          <w:color w:val="3C4245"/>
          <w:highlight w:val="white"/>
        </w:rPr>
        <w:t>Bainimarama, J.V., et al</w:t>
      </w:r>
      <w:r>
        <w:rPr>
          <w:color w:val="333333"/>
          <w:highlight w:val="white"/>
        </w:rPr>
        <w:t xml:space="preserve">. (2021, March 30). </w:t>
      </w:r>
      <w:r>
        <w:rPr>
          <w:i/>
          <w:color w:val="3C4245"/>
          <w:highlight w:val="white"/>
        </w:rPr>
        <w:t xml:space="preserve">COVID-19 shows why united action is needed for more robust international health architecture. </w:t>
      </w:r>
      <w:hyperlink r:id="rId11">
        <w:r>
          <w:rPr>
            <w:color w:val="1155CC"/>
            <w:u w:val="single"/>
          </w:rPr>
          <w:t>https://www.who.int/news-room/commentaries/detail/op-ed---covid-19-shows-why-united-action-is-needed-for-more-robust-international-health-architecture</w:t>
        </w:r>
      </w:hyperlink>
    </w:p>
    <w:p w14:paraId="00000144" w14:textId="77777777" w:rsidR="00C80BAF" w:rsidRDefault="00583653">
      <w:pPr>
        <w:ind w:left="540" w:hanging="630"/>
        <w:rPr>
          <w:highlight w:val="white"/>
        </w:rPr>
      </w:pPr>
      <w:r>
        <w:rPr>
          <w:highlight w:val="white"/>
        </w:rPr>
        <w:t xml:space="preserve">Barrientos, M. (2021, July 10). </w:t>
      </w:r>
      <w:r>
        <w:rPr>
          <w:i/>
          <w:highlight w:val="white"/>
        </w:rPr>
        <w:t>The Global Health Security Act of 2021 Passes House</w:t>
      </w:r>
      <w:r>
        <w:rPr>
          <w:highlight w:val="white"/>
        </w:rPr>
        <w:t xml:space="preserve">. BORGEN. </w:t>
      </w:r>
      <w:hyperlink r:id="rId12">
        <w:r>
          <w:rPr>
            <w:color w:val="1155CC"/>
            <w:highlight w:val="white"/>
            <w:u w:val="single"/>
          </w:rPr>
          <w:t>https://www.borgenmagazine.com/global-health-security-act-of-2021-passes-house/</w:t>
        </w:r>
      </w:hyperlink>
    </w:p>
    <w:p w14:paraId="00000145" w14:textId="77777777" w:rsidR="00C80BAF" w:rsidRDefault="00583653">
      <w:pPr>
        <w:ind w:left="540"/>
      </w:pPr>
      <w:r>
        <w:rPr>
          <w:highlight w:val="white"/>
        </w:rPr>
        <w:t xml:space="preserve">Baylor College of Medicine. (n.d.). Emerging Infectious Diseases. Retrieved May 5, 2021, from </w:t>
      </w:r>
      <w:hyperlink r:id="rId13">
        <w:r>
          <w:rPr>
            <w:color w:val="1155CC"/>
            <w:highlight w:val="white"/>
            <w:u w:val="single"/>
          </w:rPr>
          <w:t>https://www.bcm.edu/departments/molecular-virology-and-microbiology/emerging-infections-and-biodefense/emerging-infectious-diseases</w:t>
        </w:r>
      </w:hyperlink>
    </w:p>
    <w:p w14:paraId="00000146" w14:textId="77777777" w:rsidR="00C80BAF" w:rsidRDefault="00583653">
      <w:pPr>
        <w:ind w:left="540" w:hanging="630"/>
      </w:pPr>
      <w:r>
        <w:t xml:space="preserve">Bond, K. (2008). </w:t>
      </w:r>
      <w:r>
        <w:rPr>
          <w:i/>
        </w:rPr>
        <w:t>Commentary: Health security or health diplomacy? Moving beyond semantic analysis to strengthen health systems and global cooperation</w:t>
      </w:r>
      <w:r>
        <w:t xml:space="preserve">. Health Policy and Planning, 23(6), 376–378. </w:t>
      </w:r>
      <w:hyperlink r:id="rId14">
        <w:r>
          <w:rPr>
            <w:color w:val="1155CC"/>
            <w:u w:val="single"/>
          </w:rPr>
          <w:t>https://doi.org/10.1093/heapol/czn031</w:t>
        </w:r>
      </w:hyperlink>
    </w:p>
    <w:p w14:paraId="00000147" w14:textId="77777777" w:rsidR="00C80BAF" w:rsidRDefault="00583653">
      <w:pPr>
        <w:ind w:left="540" w:hanging="630"/>
        <w:rPr>
          <w:i/>
        </w:rPr>
      </w:pPr>
      <w:r>
        <w:t xml:space="preserve"> Bower, B. (2020, May 18). </w:t>
      </w:r>
      <w:r>
        <w:rPr>
          <w:i/>
        </w:rPr>
        <w:t xml:space="preserve">Past plagues offer lessons for society after the coronavirus      </w:t>
      </w:r>
    </w:p>
    <w:p w14:paraId="00000148" w14:textId="77777777" w:rsidR="00C80BAF" w:rsidRDefault="00583653">
      <w:pPr>
        <w:ind w:left="540" w:hanging="630"/>
      </w:pPr>
      <w:r>
        <w:rPr>
          <w:i/>
        </w:rPr>
        <w:t xml:space="preserve">          pandemic</w:t>
      </w:r>
      <w:r>
        <w:t xml:space="preserve">. Science News.   </w:t>
      </w:r>
      <w:hyperlink r:id="rId15">
        <w:r>
          <w:rPr>
            <w:color w:val="1155CC"/>
            <w:u w:val="single"/>
          </w:rPr>
          <w:t>https://www.sciencenews.org/article/coronavirus-covid-19-ancient-plagues-pandemics-lessons-society</w:t>
        </w:r>
      </w:hyperlink>
    </w:p>
    <w:p w14:paraId="00000149" w14:textId="77777777" w:rsidR="00C80BAF" w:rsidRDefault="00583653">
      <w:pPr>
        <w:ind w:left="540" w:hanging="540"/>
      </w:pPr>
      <w:r>
        <w:t xml:space="preserve">Centers for Disease Control and Prevention (CDC). (2014, February 13). </w:t>
      </w:r>
      <w:r>
        <w:rPr>
          <w:i/>
        </w:rPr>
        <w:t xml:space="preserve">Why global health security matters.  </w:t>
      </w:r>
      <w:hyperlink r:id="rId16">
        <w:r>
          <w:rPr>
            <w:color w:val="1155CC"/>
            <w:u w:val="single"/>
          </w:rPr>
          <w:t>https://www.cdc.gov/globalhealth/security/why.htm</w:t>
        </w:r>
      </w:hyperlink>
    </w:p>
    <w:p w14:paraId="0000014A" w14:textId="77777777" w:rsidR="00C80BAF" w:rsidRDefault="00583653">
      <w:pPr>
        <w:ind w:left="720" w:hanging="720"/>
        <w:rPr>
          <w:i/>
        </w:rPr>
      </w:pPr>
      <w:r>
        <w:t xml:space="preserve">Centers for Disease Control and Prevention (CDC). (2017, June 15). </w:t>
      </w:r>
      <w:r>
        <w:rPr>
          <w:i/>
        </w:rPr>
        <w:t>National</w:t>
      </w:r>
    </w:p>
    <w:p w14:paraId="0000014B" w14:textId="77777777" w:rsidR="00C80BAF" w:rsidRDefault="00583653">
      <w:pPr>
        <w:ind w:left="720" w:hanging="180"/>
      </w:pPr>
      <w:r>
        <w:rPr>
          <w:i/>
        </w:rPr>
        <w:t>Pandemic Strategy.</w:t>
      </w:r>
    </w:p>
    <w:p w14:paraId="0000014C" w14:textId="77777777" w:rsidR="00C80BAF" w:rsidRDefault="00034C15">
      <w:pPr>
        <w:ind w:left="720" w:hanging="180"/>
      </w:pPr>
      <w:hyperlink r:id="rId17">
        <w:r w:rsidR="00583653">
          <w:rPr>
            <w:color w:val="1155CC"/>
            <w:u w:val="single"/>
          </w:rPr>
          <w:t>https://www.cdc.gov/flu/pandemic-resources/national-strategy/index.html</w:t>
        </w:r>
      </w:hyperlink>
    </w:p>
    <w:p w14:paraId="0000014D" w14:textId="77777777" w:rsidR="00C80BAF" w:rsidRDefault="00583653">
      <w:pPr>
        <w:ind w:left="630" w:hanging="720"/>
      </w:pPr>
      <w:r>
        <w:t xml:space="preserve"> Centers for Disease Control and Prevention (CDC). (2020, February 14), </w:t>
      </w:r>
      <w:r>
        <w:rPr>
          <w:i/>
        </w:rPr>
        <w:t xml:space="preserve">Infectious diseases travel fast and far. </w:t>
      </w:r>
      <w:hyperlink r:id="rId18">
        <w:r>
          <w:rPr>
            <w:color w:val="1155CC"/>
            <w:u w:val="single"/>
          </w:rPr>
          <w:t>https://www.cdc.gov/globalhealth/security/ghsa5year/cdc-5-years-ghsa.html</w:t>
        </w:r>
      </w:hyperlink>
    </w:p>
    <w:p w14:paraId="0000014E" w14:textId="77777777" w:rsidR="00C80BAF" w:rsidRDefault="00583653">
      <w:pPr>
        <w:ind w:left="720" w:hanging="720"/>
        <w:rPr>
          <w:highlight w:val="white"/>
        </w:rPr>
      </w:pPr>
      <w:r>
        <w:rPr>
          <w:highlight w:val="white"/>
        </w:rPr>
        <w:t xml:space="preserve">Centers for Disease Control and Prevention (CDC). (2020, July 8). </w:t>
      </w:r>
      <w:r>
        <w:rPr>
          <w:i/>
          <w:highlight w:val="white"/>
        </w:rPr>
        <w:t xml:space="preserve">About Global Health Security. </w:t>
      </w:r>
      <w:hyperlink r:id="rId19">
        <w:r>
          <w:rPr>
            <w:color w:val="1155CC"/>
            <w:highlight w:val="white"/>
            <w:u w:val="single"/>
          </w:rPr>
          <w:t>https://www.cdc.gov/globalhealth/healthprotection/ghs/about.html</w:t>
        </w:r>
      </w:hyperlink>
    </w:p>
    <w:p w14:paraId="0000014F" w14:textId="77777777" w:rsidR="00C80BAF" w:rsidRDefault="00583653">
      <w:pPr>
        <w:ind w:left="720" w:hanging="720"/>
        <w:rPr>
          <w:highlight w:val="white"/>
        </w:rPr>
      </w:pPr>
      <w:r>
        <w:rPr>
          <w:highlight w:val="white"/>
        </w:rPr>
        <w:t xml:space="preserve">Centers for Disease Control and Prevention (CDC). (2021, January 8). </w:t>
      </w:r>
      <w:r>
        <w:rPr>
          <w:i/>
          <w:highlight w:val="white"/>
        </w:rPr>
        <w:t xml:space="preserve">Global health - CDC and the global health security agenda. </w:t>
      </w:r>
      <w:hyperlink r:id="rId20">
        <w:r>
          <w:rPr>
            <w:color w:val="1155CC"/>
            <w:highlight w:val="white"/>
            <w:u w:val="single"/>
          </w:rPr>
          <w:t>https://www.cdc.gov/globalhealth/security/index.htm</w:t>
        </w:r>
      </w:hyperlink>
      <w:r>
        <w:rPr>
          <w:highlight w:val="white"/>
        </w:rPr>
        <w:t xml:space="preserve"> </w:t>
      </w:r>
    </w:p>
    <w:p w14:paraId="00000150" w14:textId="77777777" w:rsidR="00C80BAF" w:rsidRDefault="00583653">
      <w:pPr>
        <w:ind w:left="720"/>
        <w:rPr>
          <w:highlight w:val="white"/>
        </w:rPr>
      </w:pPr>
      <w:r>
        <w:rPr>
          <w:highlight w:val="white"/>
        </w:rPr>
        <w:t xml:space="preserve">Centers for Disease Control and Prevention (CDC). (2021, July 1). </w:t>
      </w:r>
      <w:r>
        <w:rPr>
          <w:i/>
          <w:highlight w:val="white"/>
        </w:rPr>
        <w:t xml:space="preserve">Zoonotic Diseases. </w:t>
      </w:r>
      <w:hyperlink r:id="rId21">
        <w:r>
          <w:rPr>
            <w:color w:val="1155CC"/>
            <w:highlight w:val="white"/>
            <w:u w:val="single"/>
          </w:rPr>
          <w:t>https://www.cdc.gov/onehealth/basics/zoonotic-diseases.html</w:t>
        </w:r>
      </w:hyperlink>
    </w:p>
    <w:p w14:paraId="00000151" w14:textId="77777777" w:rsidR="00C80BAF" w:rsidRDefault="00583653">
      <w:pPr>
        <w:ind w:left="720" w:hanging="720"/>
        <w:rPr>
          <w:i/>
          <w:color w:val="333333"/>
          <w:highlight w:val="white"/>
        </w:rPr>
      </w:pPr>
      <w:r>
        <w:rPr>
          <w:highlight w:val="white"/>
        </w:rPr>
        <w:t xml:space="preserve">Centers for Disease Control and Prevention (CDC). (n.d.). Epidemic. In </w:t>
      </w:r>
      <w:r>
        <w:rPr>
          <w:i/>
          <w:highlight w:val="white"/>
        </w:rPr>
        <w:t xml:space="preserve">Epidemiology Glossary. </w:t>
      </w:r>
      <w:r>
        <w:rPr>
          <w:highlight w:val="white"/>
        </w:rPr>
        <w:t xml:space="preserve">Retrieved May 5, 2021, from </w:t>
      </w:r>
      <w:hyperlink r:id="rId22">
        <w:r>
          <w:rPr>
            <w:color w:val="1155CC"/>
            <w:highlight w:val="white"/>
            <w:u w:val="single"/>
          </w:rPr>
          <w:t>https://www.cdc.gov/reproductivehealth/data_stats/glossary.html</w:t>
        </w:r>
      </w:hyperlink>
    </w:p>
    <w:p w14:paraId="00000152" w14:textId="77777777" w:rsidR="00C80BAF" w:rsidRDefault="00583653">
      <w:pPr>
        <w:ind w:left="720" w:hanging="720"/>
        <w:rPr>
          <w:color w:val="333333"/>
          <w:highlight w:val="white"/>
        </w:rPr>
      </w:pPr>
      <w:r>
        <w:rPr>
          <w:i/>
          <w:color w:val="333333"/>
          <w:highlight w:val="white"/>
        </w:rPr>
        <w:t>Disease Surveillance</w:t>
      </w:r>
      <w:r>
        <w:rPr>
          <w:color w:val="333333"/>
          <w:highlight w:val="white"/>
        </w:rPr>
        <w:t xml:space="preserve">. The Task Force for Global Health. (2021, May 18). </w:t>
      </w:r>
      <w:hyperlink r:id="rId23">
        <w:r>
          <w:rPr>
            <w:color w:val="1155CC"/>
            <w:highlight w:val="white"/>
            <w:u w:val="single"/>
          </w:rPr>
          <w:t>https://taskforce.org/disease-surveillance/</w:t>
        </w:r>
      </w:hyperlink>
    </w:p>
    <w:p w14:paraId="00000153" w14:textId="77777777" w:rsidR="00C80BAF" w:rsidRDefault="00583653">
      <w:pPr>
        <w:ind w:left="720" w:hanging="720"/>
      </w:pPr>
      <w:r>
        <w:rPr>
          <w:color w:val="333333"/>
          <w:highlight w:val="white"/>
        </w:rPr>
        <w:t xml:space="preserve">Enemark, C. (2016). Disease Diplomacy: International Norms and Global Health Security. By Sara E. Davies, Adam Kamradt-Scott, and Simon Rushton. Baltimore: Johns Hopkins University Press, 2015. 192p. $39.95. </w:t>
      </w:r>
      <w:r>
        <w:rPr>
          <w:i/>
        </w:rPr>
        <w:t>Perspectives on Politics</w:t>
      </w:r>
      <w:r>
        <w:t>, 14(4), 1262-1263.</w:t>
      </w:r>
    </w:p>
    <w:p w14:paraId="00000154" w14:textId="77777777" w:rsidR="00C80BAF" w:rsidRDefault="00583653">
      <w:pPr>
        <w:ind w:left="720" w:hanging="720"/>
      </w:pPr>
      <w:r>
        <w:t xml:space="preserve">Foley, M. (n.d.). </w:t>
      </w:r>
      <w:r>
        <w:rPr>
          <w:i/>
        </w:rPr>
        <w:t>Global Health Security Initiative</w:t>
      </w:r>
      <w:r>
        <w:t xml:space="preserve">. Global Health Security Initiative. Retrieved July 18, 2021, from </w:t>
      </w:r>
      <w:hyperlink r:id="rId24">
        <w:r>
          <w:rPr>
            <w:color w:val="1155CC"/>
            <w:u w:val="single"/>
          </w:rPr>
          <w:t>http://ghsi.ca/</w:t>
        </w:r>
      </w:hyperlink>
    </w:p>
    <w:p w14:paraId="00000155" w14:textId="77777777" w:rsidR="00C80BAF" w:rsidRDefault="00583653">
      <w:pPr>
        <w:ind w:left="720" w:hanging="720"/>
      </w:pPr>
      <w:r>
        <w:t xml:space="preserve">Fukuda-Parr, S., Buss, P., &amp; Yamin, A. E. (2021). Pandemic treaty needs to start with rethinking the paradigm of global health security. </w:t>
      </w:r>
      <w:r>
        <w:rPr>
          <w:i/>
        </w:rPr>
        <w:t xml:space="preserve">BMJ Global Health. </w:t>
      </w:r>
      <w:hyperlink r:id="rId25">
        <w:r>
          <w:rPr>
            <w:color w:val="1155CC"/>
            <w:u w:val="single"/>
          </w:rPr>
          <w:t>http://dx.doi.org/10.1136/bmjgh-2021-006392</w:t>
        </w:r>
      </w:hyperlink>
    </w:p>
    <w:p w14:paraId="00000156" w14:textId="77777777" w:rsidR="00C80BAF" w:rsidRDefault="00583653">
      <w:pPr>
        <w:ind w:left="720" w:hanging="720"/>
      </w:pPr>
      <w:r>
        <w:rPr>
          <w:color w:val="333333"/>
          <w:highlight w:val="white"/>
        </w:rPr>
        <w:t xml:space="preserve">Gostin, L. O.  (2015). 3 Critical Challenges for Global Health Security. </w:t>
      </w:r>
      <w:r>
        <w:rPr>
          <w:i/>
          <w:color w:val="333333"/>
          <w:highlight w:val="white"/>
        </w:rPr>
        <w:t>JAMA.</w:t>
      </w:r>
      <w:r>
        <w:rPr>
          <w:color w:val="333333"/>
          <w:highlight w:val="white"/>
        </w:rPr>
        <w:t xml:space="preserve"> </w:t>
      </w:r>
      <w:r>
        <w:rPr>
          <w:i/>
          <w:color w:val="333333"/>
          <w:highlight w:val="white"/>
        </w:rPr>
        <w:t>314</w:t>
      </w:r>
      <w:r>
        <w:rPr>
          <w:color w:val="333333"/>
          <w:highlight w:val="white"/>
        </w:rPr>
        <w:t xml:space="preserve">(18):1903–1904. </w:t>
      </w:r>
      <w:hyperlink r:id="rId26">
        <w:r>
          <w:rPr>
            <w:color w:val="1155CC"/>
            <w:highlight w:val="white"/>
            <w:u w:val="single"/>
          </w:rPr>
          <w:t>https://doi:10.1001/jama.2015.12856</w:t>
        </w:r>
      </w:hyperlink>
    </w:p>
    <w:p w14:paraId="00000157" w14:textId="77777777" w:rsidR="00C80BAF" w:rsidRDefault="00583653">
      <w:pPr>
        <w:ind w:left="720" w:hanging="720"/>
        <w:rPr>
          <w:color w:val="333333"/>
          <w:highlight w:val="white"/>
        </w:rPr>
      </w:pPr>
      <w:r>
        <w:rPr>
          <w:color w:val="3C4245"/>
          <w:highlight w:val="white"/>
        </w:rPr>
        <w:t xml:space="preserve">Health Protection Surveillance Centre. (2019, August 16). </w:t>
      </w:r>
      <w:r>
        <w:rPr>
          <w:i/>
          <w:color w:val="3C4245"/>
          <w:highlight w:val="white"/>
        </w:rPr>
        <w:t>What is disease surveillance?</w:t>
      </w:r>
      <w:r>
        <w:rPr>
          <w:color w:val="3C4245"/>
          <w:highlight w:val="white"/>
        </w:rPr>
        <w:t xml:space="preserve"> What is disease surveillance - Health Protection Surveillance Centre. </w:t>
      </w:r>
      <w:hyperlink r:id="rId27">
        <w:r>
          <w:rPr>
            <w:color w:val="1155CC"/>
            <w:highlight w:val="white"/>
            <w:u w:val="single"/>
          </w:rPr>
          <w:t>https://www.hpsc.ie/abouthpsc/whatisdiseasesurveillance/</w:t>
        </w:r>
      </w:hyperlink>
    </w:p>
    <w:p w14:paraId="00000158" w14:textId="77777777" w:rsidR="00C80BAF" w:rsidRDefault="00583653">
      <w:pPr>
        <w:ind w:left="720" w:hanging="720"/>
        <w:rPr>
          <w:color w:val="333333"/>
          <w:highlight w:val="white"/>
        </w:rPr>
      </w:pPr>
      <w:r>
        <w:rPr>
          <w:color w:val="333333"/>
          <w:highlight w:val="white"/>
        </w:rPr>
        <w:t xml:space="preserve">Homeland Security Council. (2006, May). </w:t>
      </w:r>
      <w:r>
        <w:rPr>
          <w:i/>
          <w:color w:val="333333"/>
          <w:highlight w:val="white"/>
        </w:rPr>
        <w:t xml:space="preserve">National strategy for pandemic influenza implementation plan. </w:t>
      </w:r>
      <w:hyperlink r:id="rId28">
        <w:r>
          <w:rPr>
            <w:color w:val="1155CC"/>
            <w:highlight w:val="white"/>
            <w:u w:val="single"/>
          </w:rPr>
          <w:t>https://www.cdc.gov/flu/pandemic-resources/pdf/pandemic-influenza-implementation.pdf</w:t>
        </w:r>
      </w:hyperlink>
    </w:p>
    <w:p w14:paraId="0000015A" w14:textId="64C58AD7" w:rsidR="00C80BAF" w:rsidRDefault="00583653">
      <w:pPr>
        <w:ind w:left="720" w:hanging="720"/>
      </w:pPr>
      <w:r>
        <w:rPr>
          <w:i/>
        </w:rPr>
        <w:t>H.R. 391, Global Health Security Act of 2021</w:t>
      </w:r>
      <w:r>
        <w:t xml:space="preserve">. (2021, May 10). Congressional Budget Office. </w:t>
      </w:r>
      <w:hyperlink r:id="rId29">
        <w:r>
          <w:rPr>
            <w:color w:val="1155CC"/>
            <w:u w:val="single"/>
          </w:rPr>
          <w:t>https://www.cbo.gov/publication/57197</w:t>
        </w:r>
      </w:hyperlink>
    </w:p>
    <w:p w14:paraId="0000015B" w14:textId="77777777" w:rsidR="00C80BAF" w:rsidRDefault="00583653">
      <w:pPr>
        <w:ind w:left="720" w:hanging="720"/>
      </w:pPr>
      <w:r>
        <w:t xml:space="preserve">The Independent Panel for Pandemic Preparedness and Response (2021, May). POLICY BRIEF: The global architecture for pandemic preparedness and response. </w:t>
      </w:r>
      <w:hyperlink r:id="rId30">
        <w:r>
          <w:rPr>
            <w:color w:val="1155CC"/>
            <w:u w:val="single"/>
          </w:rPr>
          <w:t>https://theindependentpanel.org/wp-content/uploads/2021/06/IndependentPanel_PolicyBrief.pdf</w:t>
        </w:r>
      </w:hyperlink>
    </w:p>
    <w:p w14:paraId="0000015C" w14:textId="77777777" w:rsidR="00C80BAF" w:rsidRDefault="00583653">
      <w:pPr>
        <w:ind w:left="720" w:hanging="720"/>
      </w:pPr>
      <w:r>
        <w:t xml:space="preserve">Institute for Health Metrics and Evaluation. (2011). </w:t>
      </w:r>
      <w:r>
        <w:rPr>
          <w:i/>
        </w:rPr>
        <w:t>Financing Global Health 2011: Continued Growth as MDG Deadline Approaches.</w:t>
      </w:r>
      <w:r>
        <w:t xml:space="preserve"> </w:t>
      </w:r>
      <w:hyperlink r:id="rId31">
        <w:r>
          <w:rPr>
            <w:color w:val="1155CC"/>
            <w:u w:val="single"/>
          </w:rPr>
          <w:t>http://www.healthdata.org/sites/default/files/files/policy_report/2011/FGH2011/IHME_FGH2011_FullReport_HighResolution.pdf</w:t>
        </w:r>
      </w:hyperlink>
      <w:r>
        <w:t xml:space="preserve"> </w:t>
      </w:r>
    </w:p>
    <w:p w14:paraId="0000015D" w14:textId="77777777" w:rsidR="00C80BAF" w:rsidRDefault="00583653">
      <w:r>
        <w:t xml:space="preserve">Mayo Clinic (2020, February 01). </w:t>
      </w:r>
      <w:r>
        <w:rPr>
          <w:i/>
        </w:rPr>
        <w:t>Cholera</w:t>
      </w:r>
      <w:r>
        <w:t xml:space="preserve">. Retrieved May 13, 2021, from </w:t>
      </w:r>
    </w:p>
    <w:p w14:paraId="0000015E" w14:textId="77777777" w:rsidR="00C80BAF" w:rsidRDefault="00034C15">
      <w:pPr>
        <w:ind w:left="720"/>
      </w:pPr>
      <w:hyperlink r:id="rId32">
        <w:r w:rsidR="00583653">
          <w:rPr>
            <w:color w:val="1155CC"/>
            <w:u w:val="single"/>
          </w:rPr>
          <w:t>https://www.mayoclinic.org/diseases-conditions/cholera/symptoms-causes/syc-20355287</w:t>
        </w:r>
      </w:hyperlink>
    </w:p>
    <w:p w14:paraId="0000015F" w14:textId="77777777" w:rsidR="00C80BAF" w:rsidRDefault="00583653">
      <w:pPr>
        <w:ind w:left="720" w:hanging="720"/>
      </w:pPr>
      <w:r>
        <w:t xml:space="preserve">Mayo Clinic (2020, February 13). </w:t>
      </w:r>
      <w:r>
        <w:rPr>
          <w:i/>
        </w:rPr>
        <w:t>HIV/AIDS</w:t>
      </w:r>
      <w:r>
        <w:t xml:space="preserve">. Retrieved May 13, 2021, from </w:t>
      </w:r>
      <w:hyperlink r:id="rId33">
        <w:r>
          <w:rPr>
            <w:color w:val="1155CC"/>
            <w:u w:val="single"/>
          </w:rPr>
          <w:t>https://www.mayoclinic.org/diseases-conditions/hiv-aids/symptoms-causes/syc-20373524</w:t>
        </w:r>
      </w:hyperlink>
    </w:p>
    <w:p w14:paraId="00000160" w14:textId="77777777" w:rsidR="00C80BAF" w:rsidRDefault="00583653">
      <w:pPr>
        <w:ind w:left="720" w:hanging="720"/>
      </w:pPr>
      <w:r>
        <w:t xml:space="preserve">Mayo Clinic (2020, August 22). </w:t>
      </w:r>
      <w:r>
        <w:rPr>
          <w:i/>
        </w:rPr>
        <w:t>Ebola virus and Marburg virus</w:t>
      </w:r>
      <w:r>
        <w:t xml:space="preserve">. Retrieved May 13, 2021, from </w:t>
      </w:r>
      <w:hyperlink r:id="rId34">
        <w:r>
          <w:rPr>
            <w:color w:val="1155CC"/>
            <w:u w:val="single"/>
          </w:rPr>
          <w:t>https://www.mayoclinic.org/diseases-conditions/ebola-virus/symptoms-causes/syc-20356258</w:t>
        </w:r>
      </w:hyperlink>
    </w:p>
    <w:p w14:paraId="00000162" w14:textId="518B36E3" w:rsidR="00C80BAF" w:rsidRDefault="00583653" w:rsidP="00204FF8">
      <w:pPr>
        <w:ind w:left="720" w:hanging="720"/>
      </w:pPr>
      <w:r>
        <w:t xml:space="preserve">Mayo Clinic (2020, September 22). </w:t>
      </w:r>
      <w:r>
        <w:rPr>
          <w:i/>
        </w:rPr>
        <w:t>Yellow fever</w:t>
      </w:r>
      <w:r>
        <w:t xml:space="preserve">. Retrieved May 13, 2021, from </w:t>
      </w:r>
      <w:hyperlink r:id="rId35">
        <w:r>
          <w:rPr>
            <w:color w:val="1155CC"/>
            <w:u w:val="single"/>
          </w:rPr>
          <w:t>https://www.mayoclinic.org/diseases-conditions/yellow-fever/symptoms-causes/syc-20353045</w:t>
        </w:r>
      </w:hyperlink>
    </w:p>
    <w:p w14:paraId="00000163" w14:textId="77777777" w:rsidR="00C80BAF" w:rsidRDefault="00583653">
      <w:pPr>
        <w:ind w:left="720" w:hanging="720"/>
      </w:pPr>
      <w:r>
        <w:t xml:space="preserve">Mayo Clinic (2020, November 13). </w:t>
      </w:r>
      <w:r>
        <w:rPr>
          <w:i/>
        </w:rPr>
        <w:t>Bird flu (avian influenza)</w:t>
      </w:r>
      <w:r>
        <w:t xml:space="preserve">. Retrieved May 13, 2021, from </w:t>
      </w:r>
      <w:hyperlink r:id="rId36">
        <w:r>
          <w:rPr>
            <w:color w:val="1155CC"/>
            <w:u w:val="single"/>
          </w:rPr>
          <w:t>https://www.mayoclinic.org/diseases-conditions/bird-flu/symptoms-causes/syc-20368455</w:t>
        </w:r>
      </w:hyperlink>
    </w:p>
    <w:p w14:paraId="00000164" w14:textId="77777777" w:rsidR="00C80BAF" w:rsidRDefault="00583653">
      <w:pPr>
        <w:ind w:left="720" w:hanging="720"/>
      </w:pPr>
      <w:r>
        <w:t xml:space="preserve">Mayo Clinic (2020, November 18). </w:t>
      </w:r>
      <w:r>
        <w:rPr>
          <w:i/>
        </w:rPr>
        <w:t>Dengue fever</w:t>
      </w:r>
      <w:r>
        <w:t xml:space="preserve">. Retrieved May 13, 2021, from </w:t>
      </w:r>
      <w:hyperlink r:id="rId37">
        <w:r>
          <w:rPr>
            <w:color w:val="1155CC"/>
            <w:u w:val="single"/>
          </w:rPr>
          <w:t>https://www.mayoclinic.org/diseases-conditions/dengue-fever/symptoms-causes/syc-20353078</w:t>
        </w:r>
      </w:hyperlink>
    </w:p>
    <w:p w14:paraId="00000165" w14:textId="77777777" w:rsidR="00C80BAF" w:rsidRDefault="00583653">
      <w:pPr>
        <w:ind w:left="720" w:hanging="720"/>
      </w:pPr>
      <w:r>
        <w:t xml:space="preserve">Mayo Clinic (2020, December 01). </w:t>
      </w:r>
      <w:r>
        <w:rPr>
          <w:i/>
        </w:rPr>
        <w:t>Polio</w:t>
      </w:r>
      <w:r>
        <w:t xml:space="preserve">. Retrieved May 13, 2021, from </w:t>
      </w:r>
      <w:hyperlink r:id="rId38">
        <w:r>
          <w:rPr>
            <w:color w:val="1155CC"/>
            <w:u w:val="single"/>
          </w:rPr>
          <w:t>https://www.mayoclinic.org/diseases-conditions/polio/symptoms-causes/syc-20376512</w:t>
        </w:r>
      </w:hyperlink>
    </w:p>
    <w:p w14:paraId="00000166" w14:textId="77777777" w:rsidR="00C80BAF" w:rsidRDefault="00583653">
      <w:pPr>
        <w:ind w:left="720" w:hanging="720"/>
      </w:pPr>
      <w:r>
        <w:t xml:space="preserve">Mayo Clinic (2020, December 19). </w:t>
      </w:r>
      <w:r>
        <w:rPr>
          <w:i/>
        </w:rPr>
        <w:t>Influenza (flu)</w:t>
      </w:r>
      <w:r>
        <w:t xml:space="preserve">. Retrieved May 13, 2021, from </w:t>
      </w:r>
      <w:hyperlink r:id="rId39">
        <w:r>
          <w:rPr>
            <w:color w:val="1155CC"/>
            <w:u w:val="single"/>
          </w:rPr>
          <w:t>https://www.mayoclinic.org/diseases-conditions/flu/symptoms-causes/syc-203517</w:t>
        </w:r>
      </w:hyperlink>
    </w:p>
    <w:p w14:paraId="00000167" w14:textId="77777777" w:rsidR="00C80BAF" w:rsidRDefault="00583653">
      <w:pPr>
        <w:ind w:left="720" w:hanging="720"/>
      </w:pPr>
      <w:r>
        <w:t xml:space="preserve">Mayo Clinic (2021, February 6). </w:t>
      </w:r>
      <w:r>
        <w:rPr>
          <w:i/>
        </w:rPr>
        <w:t>Zika virus</w:t>
      </w:r>
      <w:r>
        <w:t xml:space="preserve">. Retrieved July 18, 2021, from </w:t>
      </w:r>
      <w:hyperlink r:id="rId40">
        <w:r>
          <w:rPr>
            <w:color w:val="1155CC"/>
            <w:u w:val="single"/>
          </w:rPr>
          <w:t>https://www.mayoclinic.org/diseases-conditions/zika-virus/symptoms-causes/syc-20353639</w:t>
        </w:r>
      </w:hyperlink>
    </w:p>
    <w:p w14:paraId="00000168" w14:textId="77777777" w:rsidR="00C80BAF" w:rsidRDefault="00583653">
      <w:pPr>
        <w:ind w:left="720" w:hanging="720"/>
      </w:pPr>
      <w:r>
        <w:t xml:space="preserve">Mayo Clinic (2021, February 23). </w:t>
      </w:r>
      <w:r>
        <w:rPr>
          <w:i/>
        </w:rPr>
        <w:t>Malaria</w:t>
      </w:r>
      <w:r>
        <w:t xml:space="preserve">. Retrieved May 13, 2021, from </w:t>
      </w:r>
      <w:hyperlink r:id="rId41">
        <w:r>
          <w:rPr>
            <w:color w:val="1155CC"/>
            <w:u w:val="single"/>
          </w:rPr>
          <w:t>https://www.mayoclinic.org/diseases-conditions/malaria/symptoms-causes/syc-20351184</w:t>
        </w:r>
      </w:hyperlink>
    </w:p>
    <w:p w14:paraId="00000169" w14:textId="77777777" w:rsidR="00C80BAF" w:rsidRDefault="00583653">
      <w:pPr>
        <w:ind w:left="720" w:hanging="720"/>
      </w:pPr>
      <w:r>
        <w:t xml:space="preserve">Mayo Clinic (2021, April 03). </w:t>
      </w:r>
      <w:r>
        <w:rPr>
          <w:i/>
        </w:rPr>
        <w:t>Tuberculosis</w:t>
      </w:r>
      <w:r>
        <w:t xml:space="preserve">. Retrieved July 18, 2021, from </w:t>
      </w:r>
      <w:hyperlink r:id="rId42">
        <w:r>
          <w:rPr>
            <w:color w:val="1155CC"/>
            <w:u w:val="single"/>
          </w:rPr>
          <w:t>https://www.mayoclinic.org/diseases-conditions/tuberculosis/symptoms-causes/syc-20351250</w:t>
        </w:r>
      </w:hyperlink>
    </w:p>
    <w:p w14:paraId="0000016A" w14:textId="77777777" w:rsidR="00C80BAF" w:rsidRDefault="00583653">
      <w:pPr>
        <w:ind w:left="720" w:hanging="720"/>
      </w:pPr>
      <w:r>
        <w:t xml:space="preserve">Mayo Clinic (2021, May 05). </w:t>
      </w:r>
      <w:r>
        <w:rPr>
          <w:i/>
        </w:rPr>
        <w:t>Plague</w:t>
      </w:r>
      <w:r>
        <w:t xml:space="preserve">. Retrieved May 13, 2021, from </w:t>
      </w:r>
      <w:hyperlink r:id="rId43">
        <w:r>
          <w:rPr>
            <w:color w:val="1155CC"/>
            <w:u w:val="single"/>
          </w:rPr>
          <w:t>https://www.mayoclinic.org/diseases-conditions/plague/symptoms-causes/syc-20351291</w:t>
        </w:r>
      </w:hyperlink>
    </w:p>
    <w:p w14:paraId="0000016B" w14:textId="77777777" w:rsidR="00C80BAF" w:rsidRDefault="00583653">
      <w:pPr>
        <w:ind w:left="720" w:hanging="720"/>
        <w:rPr>
          <w:sz w:val="20"/>
          <w:szCs w:val="20"/>
        </w:rPr>
      </w:pPr>
      <w:r>
        <w:rPr>
          <w:highlight w:val="white"/>
        </w:rPr>
        <w:t xml:space="preserve">Merriam-Webster (n.d.). Adopt. In </w:t>
      </w:r>
      <w:r>
        <w:rPr>
          <w:i/>
          <w:highlight w:val="white"/>
        </w:rPr>
        <w:t>Merriam-Webster.com dictionary</w:t>
      </w:r>
      <w:r>
        <w:rPr>
          <w:highlight w:val="white"/>
        </w:rPr>
        <w:t xml:space="preserve">. Retrieved May 5, 2021, from </w:t>
      </w:r>
      <w:hyperlink r:id="rId44">
        <w:r>
          <w:rPr>
            <w:color w:val="1155CC"/>
            <w:highlight w:val="white"/>
            <w:u w:val="single"/>
          </w:rPr>
          <w:t>https://www.merriam-webster.com/dictionary/adopt</w:t>
        </w:r>
      </w:hyperlink>
    </w:p>
    <w:p w14:paraId="0000016C" w14:textId="77777777" w:rsidR="00C80BAF" w:rsidRDefault="00583653">
      <w:pPr>
        <w:ind w:left="720" w:hanging="720"/>
      </w:pPr>
      <w:r>
        <w:rPr>
          <w:color w:val="303336"/>
          <w:highlight w:val="white"/>
        </w:rPr>
        <w:t xml:space="preserve">Merriam-Webster. (n.d.). Against. In </w:t>
      </w:r>
      <w:r>
        <w:rPr>
          <w:i/>
          <w:color w:val="303336"/>
          <w:highlight w:val="white"/>
        </w:rPr>
        <w:t>Merriam-Webster.com dictionary</w:t>
      </w:r>
      <w:r>
        <w:rPr>
          <w:color w:val="303336"/>
          <w:highlight w:val="white"/>
        </w:rPr>
        <w:t xml:space="preserve">. Retrieved May 12, 2021, from </w:t>
      </w:r>
      <w:hyperlink r:id="rId45">
        <w:r>
          <w:rPr>
            <w:color w:val="1155CC"/>
            <w:highlight w:val="white"/>
            <w:u w:val="single"/>
          </w:rPr>
          <w:t>https://www.merriam-webster.com/dictionary/against</w:t>
        </w:r>
      </w:hyperlink>
    </w:p>
    <w:p w14:paraId="0000016D" w14:textId="77777777" w:rsidR="00C80BAF" w:rsidRDefault="00583653">
      <w:pPr>
        <w:ind w:left="720" w:hanging="720"/>
      </w:pPr>
      <w:r>
        <w:rPr>
          <w:color w:val="303336"/>
          <w:highlight w:val="white"/>
        </w:rPr>
        <w:t xml:space="preserve">Merriam-Webster. (n.d.). Foreign Policy. In </w:t>
      </w:r>
      <w:r>
        <w:rPr>
          <w:i/>
          <w:color w:val="303336"/>
          <w:highlight w:val="white"/>
        </w:rPr>
        <w:t>Merriam-Webster.com dictionary</w:t>
      </w:r>
      <w:r>
        <w:rPr>
          <w:color w:val="303336"/>
          <w:highlight w:val="white"/>
        </w:rPr>
        <w:t xml:space="preserve">. Retrieved May 12, 2021, from </w:t>
      </w:r>
      <w:hyperlink r:id="rId46">
        <w:r>
          <w:rPr>
            <w:color w:val="1155CC"/>
            <w:highlight w:val="white"/>
            <w:u w:val="single"/>
          </w:rPr>
          <w:t>https://www.merriam-webster.com/dictionary/foreign%20policy</w:t>
        </w:r>
      </w:hyperlink>
    </w:p>
    <w:p w14:paraId="0000016E" w14:textId="77777777" w:rsidR="00C80BAF" w:rsidRDefault="00583653">
      <w:pPr>
        <w:ind w:left="720" w:hanging="720"/>
        <w:rPr>
          <w:highlight w:val="white"/>
        </w:rPr>
      </w:pPr>
      <w:r>
        <w:rPr>
          <w:highlight w:val="white"/>
        </w:rPr>
        <w:t xml:space="preserve">Merriam-Webster (n.d.). Improve. In </w:t>
      </w:r>
      <w:r>
        <w:rPr>
          <w:i/>
          <w:highlight w:val="white"/>
        </w:rPr>
        <w:t>Merriam-Webster.com dictionary</w:t>
      </w:r>
      <w:r>
        <w:rPr>
          <w:highlight w:val="white"/>
        </w:rPr>
        <w:t xml:space="preserve">. Retrieved May 5, 2021, from </w:t>
      </w:r>
      <w:hyperlink r:id="rId47">
        <w:r>
          <w:rPr>
            <w:color w:val="1155CC"/>
            <w:highlight w:val="white"/>
            <w:u w:val="single"/>
          </w:rPr>
          <w:t>https://www.merriam-webster.com/dictionary/improve</w:t>
        </w:r>
      </w:hyperlink>
      <w:r>
        <w:rPr>
          <w:highlight w:val="white"/>
        </w:rPr>
        <w:t xml:space="preserve"> </w:t>
      </w:r>
    </w:p>
    <w:p w14:paraId="0000016F" w14:textId="77777777" w:rsidR="00C80BAF" w:rsidRDefault="00583653">
      <w:pPr>
        <w:ind w:left="720" w:hanging="720"/>
        <w:rPr>
          <w:highlight w:val="white"/>
        </w:rPr>
      </w:pPr>
      <w:r>
        <w:rPr>
          <w:highlight w:val="white"/>
        </w:rPr>
        <w:t xml:space="preserve">Merriam-Webster (n.d.). International. In </w:t>
      </w:r>
      <w:r>
        <w:rPr>
          <w:i/>
          <w:highlight w:val="white"/>
        </w:rPr>
        <w:t>Merriam-Webster.com dictionary</w:t>
      </w:r>
      <w:r>
        <w:rPr>
          <w:highlight w:val="white"/>
        </w:rPr>
        <w:t xml:space="preserve">. Retrieved May 5, 2021, from </w:t>
      </w:r>
      <w:hyperlink r:id="rId48">
        <w:r>
          <w:rPr>
            <w:color w:val="1155CC"/>
            <w:highlight w:val="white"/>
            <w:u w:val="single"/>
          </w:rPr>
          <w:t>https://www.merriam-webster.com/dictionary/international</w:t>
        </w:r>
      </w:hyperlink>
    </w:p>
    <w:p w14:paraId="00000170" w14:textId="77777777" w:rsidR="00C80BAF" w:rsidRDefault="00583653">
      <w:pPr>
        <w:ind w:left="720" w:hanging="720"/>
        <w:rPr>
          <w:highlight w:val="white"/>
        </w:rPr>
      </w:pPr>
      <w:r>
        <w:rPr>
          <w:highlight w:val="white"/>
        </w:rPr>
        <w:t xml:space="preserve">Merriam-Webster (n.d.). Its. In </w:t>
      </w:r>
      <w:r>
        <w:rPr>
          <w:i/>
          <w:highlight w:val="white"/>
        </w:rPr>
        <w:t>Merriam-Webster.com dictionary</w:t>
      </w:r>
      <w:r>
        <w:rPr>
          <w:highlight w:val="white"/>
        </w:rPr>
        <w:t xml:space="preserve">. Retrieved May 5, 2021, from </w:t>
      </w:r>
      <w:hyperlink r:id="rId49">
        <w:r>
          <w:rPr>
            <w:color w:val="1155CC"/>
            <w:highlight w:val="white"/>
            <w:u w:val="single"/>
          </w:rPr>
          <w:t>https://www.merriam-webster.com/dictionary/its</w:t>
        </w:r>
      </w:hyperlink>
    </w:p>
    <w:p w14:paraId="00000171" w14:textId="77777777" w:rsidR="00C80BAF" w:rsidRDefault="00583653">
      <w:pPr>
        <w:ind w:left="720" w:hanging="720"/>
        <w:rPr>
          <w:highlight w:val="white"/>
        </w:rPr>
      </w:pPr>
      <w:r>
        <w:rPr>
          <w:highlight w:val="white"/>
        </w:rPr>
        <w:t xml:space="preserve">Merriam-Webster (n.d.). Outside. In </w:t>
      </w:r>
      <w:r>
        <w:rPr>
          <w:i/>
          <w:highlight w:val="white"/>
        </w:rPr>
        <w:t>Merriam-Webster.com dictionary</w:t>
      </w:r>
      <w:r>
        <w:rPr>
          <w:highlight w:val="white"/>
        </w:rPr>
        <w:t xml:space="preserve">. Retrieved May 5, 2021, from </w:t>
      </w:r>
      <w:hyperlink r:id="rId50">
        <w:r>
          <w:rPr>
            <w:color w:val="1155CC"/>
            <w:highlight w:val="white"/>
            <w:u w:val="single"/>
          </w:rPr>
          <w:t>https://www.merriam-webster.com/dictionary/outside</w:t>
        </w:r>
      </w:hyperlink>
    </w:p>
    <w:p w14:paraId="00000172" w14:textId="77777777" w:rsidR="00C80BAF" w:rsidRDefault="00583653">
      <w:pPr>
        <w:ind w:left="720" w:hanging="720"/>
        <w:rPr>
          <w:highlight w:val="white"/>
        </w:rPr>
      </w:pPr>
      <w:r>
        <w:rPr>
          <w:highlight w:val="white"/>
        </w:rPr>
        <w:t xml:space="preserve">Merriam-Webster (n.d.). Preparedness. In </w:t>
      </w:r>
      <w:r>
        <w:rPr>
          <w:i/>
          <w:highlight w:val="white"/>
        </w:rPr>
        <w:t>Merriam-Webster.com dictionary</w:t>
      </w:r>
      <w:r>
        <w:rPr>
          <w:highlight w:val="white"/>
        </w:rPr>
        <w:t xml:space="preserve">. Retrieved July 19, 2021, from </w:t>
      </w:r>
      <w:hyperlink r:id="rId51">
        <w:r>
          <w:rPr>
            <w:color w:val="1155CC"/>
            <w:highlight w:val="white"/>
            <w:u w:val="single"/>
          </w:rPr>
          <w:t>https://www.merriam-webster.com/dictionary/preparedness</w:t>
        </w:r>
      </w:hyperlink>
    </w:p>
    <w:p w14:paraId="00000173" w14:textId="77777777" w:rsidR="00C80BAF" w:rsidRDefault="00583653">
      <w:pPr>
        <w:ind w:left="720" w:hanging="720"/>
        <w:rPr>
          <w:highlight w:val="white"/>
        </w:rPr>
      </w:pPr>
      <w:r>
        <w:rPr>
          <w:highlight w:val="white"/>
        </w:rPr>
        <w:t xml:space="preserve">Merriam-Webster (n.d.). Response. In </w:t>
      </w:r>
      <w:r>
        <w:rPr>
          <w:i/>
          <w:highlight w:val="white"/>
        </w:rPr>
        <w:t>Merriam-Webster.com dictionary</w:t>
      </w:r>
      <w:r>
        <w:rPr>
          <w:highlight w:val="white"/>
        </w:rPr>
        <w:t xml:space="preserve">. Retrieved May 5, 2021, from </w:t>
      </w:r>
      <w:hyperlink r:id="rId52">
        <w:r>
          <w:rPr>
            <w:color w:val="1155CC"/>
            <w:highlight w:val="white"/>
            <w:u w:val="single"/>
          </w:rPr>
          <w:t>https://www.merriam-webster.com/dictionary/response</w:t>
        </w:r>
      </w:hyperlink>
    </w:p>
    <w:p w14:paraId="00000174" w14:textId="77777777" w:rsidR="00C80BAF" w:rsidRDefault="00583653">
      <w:pPr>
        <w:ind w:left="720" w:hanging="720"/>
        <w:rPr>
          <w:highlight w:val="white"/>
        </w:rPr>
      </w:pPr>
      <w:r>
        <w:rPr>
          <w:highlight w:val="white"/>
        </w:rPr>
        <w:t xml:space="preserve">Merriam-Webster (n.d.). Strengthen. In </w:t>
      </w:r>
      <w:r>
        <w:rPr>
          <w:i/>
          <w:highlight w:val="white"/>
        </w:rPr>
        <w:t>Merriam-Webster.com dictionary</w:t>
      </w:r>
      <w:r>
        <w:rPr>
          <w:highlight w:val="white"/>
        </w:rPr>
        <w:t xml:space="preserve">. Retrieved May 5, 2021, from </w:t>
      </w:r>
      <w:hyperlink r:id="rId53">
        <w:r>
          <w:rPr>
            <w:color w:val="1A73E8"/>
            <w:highlight w:val="white"/>
            <w:u w:val="single"/>
          </w:rPr>
          <w:t>https://www.merriam-webster.com/dictionary/strengthen</w:t>
        </w:r>
      </w:hyperlink>
    </w:p>
    <w:p w14:paraId="00000175" w14:textId="77777777" w:rsidR="00C80BAF" w:rsidRDefault="00583653">
      <w:pPr>
        <w:ind w:left="720" w:hanging="720"/>
        <w:rPr>
          <w:highlight w:val="white"/>
        </w:rPr>
      </w:pPr>
      <w:r>
        <w:rPr>
          <w:highlight w:val="white"/>
        </w:rPr>
        <w:t xml:space="preserve">Merriam-Webster (n.d.). Through. In </w:t>
      </w:r>
      <w:r>
        <w:rPr>
          <w:i/>
          <w:highlight w:val="white"/>
        </w:rPr>
        <w:t>Merriam-Webster.com dictionary</w:t>
      </w:r>
      <w:r>
        <w:rPr>
          <w:highlight w:val="white"/>
        </w:rPr>
        <w:t xml:space="preserve">. Retrieved May 5, 2021, </w:t>
      </w:r>
      <w:hyperlink r:id="rId54">
        <w:r>
          <w:rPr>
            <w:color w:val="1155CC"/>
            <w:highlight w:val="white"/>
            <w:u w:val="single"/>
          </w:rPr>
          <w:t>https://www.merriam-webster.com/dictionary/through</w:t>
        </w:r>
      </w:hyperlink>
    </w:p>
    <w:p w14:paraId="00000176" w14:textId="77777777" w:rsidR="00C80BAF" w:rsidRDefault="00583653">
      <w:pPr>
        <w:ind w:left="720" w:hanging="720"/>
        <w:rPr>
          <w:highlight w:val="white"/>
        </w:rPr>
      </w:pPr>
      <w:r>
        <w:rPr>
          <w:highlight w:val="white"/>
        </w:rPr>
        <w:t xml:space="preserve">Meyer, D. (2018, April 27). </w:t>
      </w:r>
      <w:r>
        <w:rPr>
          <w:i/>
          <w:highlight w:val="white"/>
        </w:rPr>
        <w:t xml:space="preserve">Federal pandemic response plans. </w:t>
      </w:r>
      <w:hyperlink r:id="rId55">
        <w:r>
          <w:rPr>
            <w:color w:val="1155CC"/>
            <w:highlight w:val="white"/>
            <w:u w:val="single"/>
          </w:rPr>
          <w:t>https://www.centerforhealthsecurity.org/our-work/events/2018_clade_x_exercise/pdfs/Clade-X-federal-pandemic-response-plans.pdf</w:t>
        </w:r>
      </w:hyperlink>
    </w:p>
    <w:p w14:paraId="00000177" w14:textId="77777777" w:rsidR="00C80BAF" w:rsidRDefault="00583653">
      <w:pPr>
        <w:ind w:left="720" w:hanging="720"/>
        <w:rPr>
          <w:highlight w:val="white"/>
        </w:rPr>
      </w:pPr>
      <w:r>
        <w:rPr>
          <w:highlight w:val="white"/>
        </w:rPr>
        <w:t>Meyer, D., Cameron, E. E., Bell, J., &amp; Nuzzo, J. B. (2020). The Road to Achieving Global Health Security: Accelerating Progress and Spurring Urgency to Fill Remaining Gaps</w:t>
      </w:r>
      <w:r>
        <w:rPr>
          <w:i/>
          <w:highlight w:val="white"/>
        </w:rPr>
        <w:t>. Health Security</w:t>
      </w:r>
      <w:r>
        <w:rPr>
          <w:highlight w:val="white"/>
        </w:rPr>
        <w:t>, 18(S1), S–1–S–3.</w:t>
      </w:r>
      <w:r>
        <w:t xml:space="preserve"> doi:10.1089/hs.2019.0147</w:t>
      </w:r>
    </w:p>
    <w:p w14:paraId="00000178" w14:textId="77777777" w:rsidR="00C80BAF" w:rsidRDefault="00583653">
      <w:pPr>
        <w:ind w:left="720" w:hanging="720"/>
        <w:rPr>
          <w:highlight w:val="white"/>
        </w:rPr>
      </w:pPr>
      <w:r>
        <w:rPr>
          <w:highlight w:val="white"/>
        </w:rPr>
        <w:t xml:space="preserve">Michaud, J., Moss, K., &amp; Kates, J. (2021, May 21). </w:t>
      </w:r>
      <w:r>
        <w:rPr>
          <w:i/>
          <w:highlight w:val="white"/>
        </w:rPr>
        <w:t>The U.S. Government and Global Health Security</w:t>
      </w:r>
      <w:r>
        <w:rPr>
          <w:highlight w:val="white"/>
        </w:rPr>
        <w:t xml:space="preserve">. KFF. </w:t>
      </w:r>
      <w:hyperlink r:id="rId56">
        <w:r>
          <w:rPr>
            <w:color w:val="1155CC"/>
            <w:highlight w:val="white"/>
            <w:u w:val="single"/>
          </w:rPr>
          <w:t>https://www.kff.org/global-health-policy/issue-brief/the-u-s-government-and-global-health-security/</w:t>
        </w:r>
      </w:hyperlink>
    </w:p>
    <w:p w14:paraId="00000179" w14:textId="77777777" w:rsidR="00C80BAF" w:rsidRDefault="00583653">
      <w:pPr>
        <w:ind w:left="720" w:hanging="720"/>
        <w:rPr>
          <w:highlight w:val="white"/>
        </w:rPr>
      </w:pPr>
      <w:r>
        <w:rPr>
          <w:highlight w:val="white"/>
        </w:rPr>
        <w:t xml:space="preserve">M'ikanatha, N. M., Lynfield, R., Beneden, C. A., &amp; Valk, H. (2007). </w:t>
      </w:r>
      <w:r>
        <w:rPr>
          <w:i/>
          <w:highlight w:val="white"/>
        </w:rPr>
        <w:t>Infectious disease surveillance</w:t>
      </w:r>
      <w:r>
        <w:rPr>
          <w:highlight w:val="white"/>
        </w:rPr>
        <w:t xml:space="preserve">. Blackwell Publishing. </w:t>
      </w:r>
    </w:p>
    <w:p w14:paraId="0000017A" w14:textId="77777777" w:rsidR="00C80BAF" w:rsidRDefault="00583653">
      <w:pPr>
        <w:ind w:left="720" w:hanging="720"/>
      </w:pPr>
      <w:r>
        <w:t xml:space="preserve">Morens, D. M., &amp; Fauci, A. S. (2020). Emerging pandemic diseases: how we got to COVID-19. </w:t>
      </w:r>
      <w:r>
        <w:rPr>
          <w:i/>
        </w:rPr>
        <w:t>Cell</w:t>
      </w:r>
      <w:r>
        <w:t xml:space="preserve">. </w:t>
      </w:r>
      <w:hyperlink r:id="rId57">
        <w:r>
          <w:rPr>
            <w:color w:val="1155CC"/>
            <w:u w:val="single"/>
          </w:rPr>
          <w:t>https://doi.org/10.1016/j.cell.2020.08.021</w:t>
        </w:r>
      </w:hyperlink>
    </w:p>
    <w:p w14:paraId="0000017B" w14:textId="77777777" w:rsidR="00C80BAF" w:rsidRDefault="00583653">
      <w:pPr>
        <w:ind w:left="720" w:hanging="720"/>
        <w:rPr>
          <w:highlight w:val="white"/>
        </w:rPr>
      </w:pPr>
      <w:r>
        <w:rPr>
          <w:highlight w:val="white"/>
        </w:rPr>
        <w:t>Morens, D. M., Folkers, G. K., &amp; Fauci, A. S. (2004). The challenge of emerging and re-emerging infectious diseases. Nature, 430(6996), 242–249. doi:10.1038/nature02759</w:t>
      </w:r>
    </w:p>
    <w:p w14:paraId="0000017D" w14:textId="3716F99B" w:rsidR="00C80BAF" w:rsidRDefault="00583653" w:rsidP="00204FF8">
      <w:pPr>
        <w:ind w:left="720" w:hanging="720"/>
        <w:rPr>
          <w:highlight w:val="white"/>
        </w:rPr>
      </w:pPr>
      <w:r>
        <w:rPr>
          <w:highlight w:val="white"/>
        </w:rPr>
        <w:t xml:space="preserve">Moss, K., &amp; Kates, J. (2019, October 31). </w:t>
      </w:r>
      <w:r>
        <w:rPr>
          <w:i/>
          <w:highlight w:val="white"/>
        </w:rPr>
        <w:t>The U.S. Congress and Global Health: A Primer</w:t>
      </w:r>
      <w:r>
        <w:rPr>
          <w:highlight w:val="white"/>
        </w:rPr>
        <w:t xml:space="preserve">. KFF. </w:t>
      </w:r>
      <w:hyperlink r:id="rId58">
        <w:r>
          <w:rPr>
            <w:color w:val="1155CC"/>
            <w:highlight w:val="white"/>
            <w:u w:val="single"/>
          </w:rPr>
          <w:t>https://www.kff.org/global-health-policy/report/the-u-s-congress-and-global-health-a-primer/</w:t>
        </w:r>
      </w:hyperlink>
    </w:p>
    <w:p w14:paraId="0000017E" w14:textId="77777777" w:rsidR="00C80BAF" w:rsidRDefault="00583653">
      <w:pPr>
        <w:ind w:left="720" w:hanging="720"/>
        <w:rPr>
          <w:highlight w:val="white"/>
        </w:rPr>
      </w:pPr>
      <w:r>
        <w:rPr>
          <w:highlight w:val="white"/>
        </w:rPr>
        <w:t xml:space="preserve">Murray, J., &amp; Cohen, A. L. (2017). Infectious Disease Surveillance. In </w:t>
      </w:r>
      <w:r>
        <w:rPr>
          <w:i/>
          <w:highlight w:val="white"/>
        </w:rPr>
        <w:t>International Encyclopedia of Public Health</w:t>
      </w:r>
      <w:r>
        <w:rPr>
          <w:highlight w:val="white"/>
        </w:rPr>
        <w:t xml:space="preserve"> (2nd ed., pp. 222–229). essay, Academic Press.</w:t>
      </w:r>
    </w:p>
    <w:p w14:paraId="0000017F" w14:textId="77777777" w:rsidR="00C80BAF" w:rsidRDefault="00583653">
      <w:pPr>
        <w:ind w:left="720" w:hanging="720"/>
        <w:rPr>
          <w:color w:val="1155CC"/>
          <w:highlight w:val="white"/>
          <w:u w:val="single"/>
        </w:rPr>
      </w:pPr>
      <w:r>
        <w:rPr>
          <w:color w:val="333333"/>
          <w:highlight w:val="white"/>
        </w:rPr>
        <w:t xml:space="preserve">National Academy of Sciences (NAS). (2016, September 21). Forum on Microbial Threats; Board on Global Health; Health and Medicine Division; National Academies of Sciences, Engineering, and Medicine. </w:t>
      </w:r>
      <w:r>
        <w:rPr>
          <w:i/>
          <w:color w:val="333333"/>
          <w:highlight w:val="white"/>
        </w:rPr>
        <w:t>Global Health Impacts of Vector-Borne Diseases: Workshop Summary. Washington (DC): National Academies Press (US); Workshop Overview</w:t>
      </w:r>
      <w:r>
        <w:rPr>
          <w:color w:val="333333"/>
          <w:highlight w:val="white"/>
        </w:rPr>
        <w:t>. Available from:</w:t>
      </w:r>
      <w:hyperlink r:id="rId59">
        <w:r>
          <w:rPr>
            <w:color w:val="333333"/>
            <w:highlight w:val="white"/>
          </w:rPr>
          <w:t xml:space="preserve"> </w:t>
        </w:r>
      </w:hyperlink>
      <w:hyperlink r:id="rId60">
        <w:r>
          <w:rPr>
            <w:color w:val="1155CC"/>
            <w:highlight w:val="white"/>
            <w:u w:val="single"/>
          </w:rPr>
          <w:t>https://www.ncbi.nlm.nih.gov/books/NBK390426/</w:t>
        </w:r>
      </w:hyperlink>
    </w:p>
    <w:p w14:paraId="00000180" w14:textId="77777777" w:rsidR="00C80BAF" w:rsidRDefault="00583653">
      <w:pPr>
        <w:ind w:left="720" w:hanging="720"/>
      </w:pPr>
      <w:r>
        <w:rPr>
          <w:highlight w:val="white"/>
        </w:rPr>
        <w:t xml:space="preserve">National Federation of State High School Associations. (n.d.). </w:t>
      </w:r>
      <w:r>
        <w:rPr>
          <w:i/>
          <w:highlight w:val="white"/>
        </w:rPr>
        <w:t>National debate resolutions.</w:t>
      </w:r>
      <w:r>
        <w:t xml:space="preserve"> </w:t>
      </w:r>
      <w:hyperlink r:id="rId61">
        <w:r>
          <w:rPr>
            <w:color w:val="1155CC"/>
            <w:u w:val="single"/>
          </w:rPr>
          <w:t>https://www.nfhs.org/media/1018339/past-resolutions.pdf</w:t>
        </w:r>
      </w:hyperlink>
    </w:p>
    <w:p w14:paraId="00000181" w14:textId="77777777" w:rsidR="00C80BAF" w:rsidRDefault="00583653">
      <w:pPr>
        <w:ind w:left="720" w:hanging="720"/>
      </w:pPr>
      <w:r>
        <w:t xml:space="preserve">National Institute of Allergy and Infectious Diseases. (2021, March 26). </w:t>
      </w:r>
      <w:r>
        <w:rPr>
          <w:i/>
        </w:rPr>
        <w:t>Coronaviruses</w:t>
      </w:r>
      <w:r>
        <w:t xml:space="preserve">. </w:t>
      </w:r>
      <w:r>
        <w:rPr>
          <w:color w:val="303336"/>
          <w:highlight w:val="white"/>
        </w:rPr>
        <w:t xml:space="preserve">Retrieved May 13, 2021, from </w:t>
      </w:r>
      <w:hyperlink r:id="rId62">
        <w:r>
          <w:rPr>
            <w:color w:val="1155CC"/>
            <w:u w:val="single"/>
          </w:rPr>
          <w:t>https://www.niaid.nih.gov/diseases-conditions/coronaviruses</w:t>
        </w:r>
      </w:hyperlink>
    </w:p>
    <w:p w14:paraId="00000182" w14:textId="77777777" w:rsidR="00C80BAF" w:rsidRDefault="00583653">
      <w:pPr>
        <w:ind w:left="720" w:hanging="720"/>
        <w:rPr>
          <w:color w:val="2C3E50"/>
        </w:rPr>
      </w:pPr>
      <w:r>
        <w:rPr>
          <w:i/>
          <w:color w:val="2C3E50"/>
        </w:rPr>
        <w:t>National Security Memorandum on United States Global Leadership to Strengthen the International COVID-19 Response and to Advance Global Health Security and Biological Preparedness</w:t>
      </w:r>
      <w:r>
        <w:rPr>
          <w:color w:val="2C3E50"/>
        </w:rPr>
        <w:t xml:space="preserve">. (2021, January 21). The White House. </w:t>
      </w:r>
      <w:hyperlink r:id="rId63">
        <w:r>
          <w:rPr>
            <w:color w:val="1155CC"/>
            <w:u w:val="single"/>
          </w:rPr>
          <w:t>https://www.whitehouse.gov/briefing-room/statements-releases/2021/01/21/national-security-directive-united-states-global-leadership-to-strengthen-the-international-covid-19-response-and-to-advance-global-health-security-and-biological-preparedness/</w:t>
        </w:r>
      </w:hyperlink>
    </w:p>
    <w:p w14:paraId="00000183" w14:textId="77777777" w:rsidR="00C80BAF" w:rsidRDefault="00583653">
      <w:pPr>
        <w:ind w:left="720" w:hanging="720"/>
        <w:rPr>
          <w:color w:val="303030"/>
          <w:highlight w:val="white"/>
        </w:rPr>
      </w:pPr>
      <w:r>
        <w:rPr>
          <w:color w:val="303030"/>
          <w:highlight w:val="white"/>
        </w:rPr>
        <w:t xml:space="preserve">Osterholm M. T. (2017). Global Health Security—An Unfinished Journey. </w:t>
      </w:r>
      <w:r>
        <w:rPr>
          <w:i/>
          <w:color w:val="303030"/>
          <w:highlight w:val="white"/>
        </w:rPr>
        <w:t>Emerging Infectious Diseases</w:t>
      </w:r>
      <w:r>
        <w:rPr>
          <w:color w:val="303030"/>
          <w:highlight w:val="white"/>
        </w:rPr>
        <w:t xml:space="preserve">, </w:t>
      </w:r>
      <w:r>
        <w:rPr>
          <w:i/>
          <w:color w:val="303030"/>
          <w:highlight w:val="white"/>
        </w:rPr>
        <w:t>23</w:t>
      </w:r>
      <w:r>
        <w:rPr>
          <w:color w:val="303030"/>
          <w:highlight w:val="white"/>
        </w:rPr>
        <w:t xml:space="preserve">(Suppl 1), S225–S227. </w:t>
      </w:r>
      <w:hyperlink r:id="rId64">
        <w:r>
          <w:rPr>
            <w:color w:val="1155CC"/>
            <w:highlight w:val="white"/>
            <w:u w:val="single"/>
          </w:rPr>
          <w:t>https://doi.org/10.3201/eid2313.171528</w:t>
        </w:r>
      </w:hyperlink>
    </w:p>
    <w:p w14:paraId="00000184" w14:textId="77777777" w:rsidR="00C80BAF" w:rsidRDefault="00583653">
      <w:pPr>
        <w:ind w:left="720" w:hanging="720"/>
        <w:rPr>
          <w:color w:val="303030"/>
          <w:sz w:val="20"/>
          <w:szCs w:val="20"/>
          <w:highlight w:val="white"/>
        </w:rPr>
      </w:pPr>
      <w:r>
        <w:rPr>
          <w:highlight w:val="white"/>
        </w:rPr>
        <w:t xml:space="preserve">Physiopedia.  (n.d.) </w:t>
      </w:r>
      <w:r>
        <w:rPr>
          <w:i/>
          <w:highlight w:val="white"/>
        </w:rPr>
        <w:t>Endemics, Epidemics and Pandemics</w:t>
      </w:r>
      <w:r>
        <w:rPr>
          <w:highlight w:val="white"/>
        </w:rPr>
        <w:t xml:space="preserve">. Retrieved May 4, 2021, from </w:t>
      </w:r>
      <w:hyperlink r:id="rId65">
        <w:r>
          <w:rPr>
            <w:color w:val="1155CC"/>
            <w:highlight w:val="white"/>
            <w:u w:val="single"/>
          </w:rPr>
          <w:t>https://www.physio-pedia.com/Endemics,_Epidemics_and_Pandemics</w:t>
        </w:r>
      </w:hyperlink>
    </w:p>
    <w:p w14:paraId="00000185" w14:textId="77777777" w:rsidR="00C80BAF" w:rsidRDefault="00583653">
      <w:pPr>
        <w:ind w:left="720" w:hanging="720"/>
        <w:rPr>
          <w:color w:val="333333"/>
          <w:highlight w:val="white"/>
        </w:rPr>
      </w:pPr>
      <w:r>
        <w:rPr>
          <w:color w:val="303030"/>
          <w:highlight w:val="white"/>
        </w:rPr>
        <w:t>Preble, C. A., &amp; Thrall, A. T. (2017).</w:t>
      </w:r>
      <w:r>
        <w:rPr>
          <w:i/>
          <w:color w:val="303030"/>
          <w:highlight w:val="white"/>
        </w:rPr>
        <w:t xml:space="preserve"> 65. Restoring Prudence and Restraint in U.S. Foreign Policy. </w:t>
      </w:r>
      <w:r>
        <w:rPr>
          <w:color w:val="303030"/>
          <w:highlight w:val="white"/>
        </w:rPr>
        <w:t xml:space="preserve">Cato.org </w:t>
      </w:r>
      <w:r>
        <w:rPr>
          <w:color w:val="303030"/>
          <w:highlight w:val="white"/>
        </w:rPr>
        <w:tab/>
        <w:t xml:space="preserve">                                                                                                                                                                                                                                                                                                                             </w:t>
      </w:r>
      <w:hyperlink r:id="rId66">
        <w:r>
          <w:rPr>
            <w:color w:val="1155CC"/>
            <w:u w:val="single"/>
          </w:rPr>
          <w:t>https://www.cato.org/cato-handbook-policymakers/cato-handbook-policy-makers-8th-edition-2017/65-restoring-prudence-restraint-us-foreign</w:t>
        </w:r>
      </w:hyperlink>
    </w:p>
    <w:p w14:paraId="00000186" w14:textId="77777777" w:rsidR="00C80BAF" w:rsidRDefault="00583653">
      <w:pPr>
        <w:ind w:left="720" w:hanging="720"/>
        <w:rPr>
          <w:color w:val="3C4245"/>
          <w:highlight w:val="white"/>
        </w:rPr>
      </w:pPr>
      <w:r>
        <w:rPr>
          <w:color w:val="333333"/>
          <w:highlight w:val="white"/>
        </w:rPr>
        <w:t xml:space="preserve">Results for Development. (n.d.) </w:t>
      </w:r>
      <w:r>
        <w:rPr>
          <w:i/>
          <w:color w:val="333333"/>
          <w:highlight w:val="white"/>
        </w:rPr>
        <w:t xml:space="preserve">Analyzing development assistance for health. </w:t>
      </w:r>
      <w:r>
        <w:rPr>
          <w:color w:val="333333"/>
          <w:highlight w:val="white"/>
        </w:rPr>
        <w:t xml:space="preserve">R4D.  </w:t>
      </w:r>
      <w:hyperlink r:id="rId67" w:anchor=":~:text=Essential%20functions%20include%20core%20functions,medicines%20delivery%2C%20infrastructure%20financing">
        <w:r>
          <w:rPr>
            <w:color w:val="1155CC"/>
            <w:highlight w:val="white"/>
            <w:u w:val="single"/>
          </w:rPr>
          <w:t>https://r4d.org/projects/analyzing-development-assistance-health/#:~:text=Essential%20functions%20include%20core%20functions,medicines%20delivery%2C%20infrastructure%20financing</w:t>
        </w:r>
      </w:hyperlink>
      <w:r>
        <w:rPr>
          <w:color w:val="333333"/>
          <w:highlight w:val="white"/>
        </w:rPr>
        <w:t xml:space="preserve"> </w:t>
      </w:r>
    </w:p>
    <w:p w14:paraId="00000187" w14:textId="77777777" w:rsidR="00C80BAF" w:rsidRDefault="00583653">
      <w:pPr>
        <w:ind w:left="720" w:hanging="720"/>
        <w:rPr>
          <w:color w:val="212121"/>
          <w:highlight w:val="white"/>
        </w:rPr>
      </w:pPr>
      <w:r>
        <w:rPr>
          <w:color w:val="3C4245"/>
          <w:highlight w:val="white"/>
        </w:rPr>
        <w:t>​​</w:t>
      </w:r>
      <w:r>
        <w:rPr>
          <w:color w:val="212121"/>
          <w:highlight w:val="white"/>
        </w:rPr>
        <w:t xml:space="preserve">Ruger, J. P., &amp; Yach, D. (2009). The Global Role of the World Health Organization. </w:t>
      </w:r>
      <w:r>
        <w:rPr>
          <w:i/>
          <w:color w:val="212121"/>
          <w:highlight w:val="white"/>
        </w:rPr>
        <w:t>Global health governance : the scholarly journal for the new health security paradigm</w:t>
      </w:r>
      <w:r>
        <w:rPr>
          <w:color w:val="212121"/>
          <w:highlight w:val="white"/>
        </w:rPr>
        <w:t xml:space="preserve">, </w:t>
      </w:r>
      <w:r>
        <w:rPr>
          <w:i/>
          <w:color w:val="212121"/>
          <w:highlight w:val="white"/>
        </w:rPr>
        <w:t>2</w:t>
      </w:r>
      <w:r>
        <w:rPr>
          <w:color w:val="212121"/>
          <w:highlight w:val="white"/>
        </w:rPr>
        <w:t xml:space="preserve">(2), 1–11. </w:t>
      </w:r>
      <w:hyperlink r:id="rId68">
        <w:r>
          <w:rPr>
            <w:color w:val="1155CC"/>
            <w:highlight w:val="white"/>
            <w:u w:val="single"/>
          </w:rPr>
          <w:t>https://pubmed.ncbi.nlm.nih.gov/24729827/</w:t>
        </w:r>
      </w:hyperlink>
    </w:p>
    <w:p w14:paraId="00000188" w14:textId="77777777" w:rsidR="00C80BAF" w:rsidRDefault="00583653">
      <w:pPr>
        <w:ind w:left="720" w:hanging="720"/>
        <w:rPr>
          <w:color w:val="212121"/>
          <w:highlight w:val="white"/>
        </w:rPr>
      </w:pPr>
      <w:r>
        <w:t xml:space="preserve">Schoch-Spana, M., Cicero, A., Adalja, A., Gronvall, G., Kirk Sell, T., Meyer, D., ... &amp; Inglesby, T. (2017). Global catastrophic biological risks: toward a working definition. </w:t>
      </w:r>
      <w:r>
        <w:rPr>
          <w:i/>
        </w:rPr>
        <w:t>Health security</w:t>
      </w:r>
      <w:r>
        <w:t>, 15(4), 323-328.</w:t>
      </w:r>
      <w:hyperlink r:id="rId69">
        <w:r>
          <w:rPr>
            <w:color w:val="1155CC"/>
            <w:u w:val="single"/>
          </w:rPr>
          <w:t>http://doi.org/10.1089/hs.2017.0038</w:t>
        </w:r>
      </w:hyperlink>
    </w:p>
    <w:p w14:paraId="0000018A" w14:textId="07729357" w:rsidR="00C80BAF" w:rsidRDefault="00583653">
      <w:pPr>
        <w:ind w:left="720" w:hanging="720"/>
        <w:rPr>
          <w:color w:val="212121"/>
          <w:highlight w:val="white"/>
        </w:rPr>
      </w:pPr>
      <w:r>
        <w:rPr>
          <w:color w:val="212121"/>
          <w:highlight w:val="white"/>
        </w:rPr>
        <w:t xml:space="preserve">Tappero, J. W., Cassell, C. H., Bunnell, R. E., Angulo, F. J., Craig, A., Pesik, N....Martin, R. (2017). US Centers for Disease Control and Prevention and Its Partners’ Contributions to Global Health Security. </w:t>
      </w:r>
      <w:r>
        <w:rPr>
          <w:i/>
          <w:color w:val="212121"/>
          <w:highlight w:val="white"/>
        </w:rPr>
        <w:t>Emerging Infectious Diseases</w:t>
      </w:r>
      <w:r>
        <w:rPr>
          <w:color w:val="212121"/>
          <w:highlight w:val="white"/>
        </w:rPr>
        <w:t>, 23(13). https://dx.doi.org/10.3201/eid2313.170946.</w:t>
      </w:r>
    </w:p>
    <w:p w14:paraId="0000018B" w14:textId="77777777" w:rsidR="00C80BAF" w:rsidRDefault="00583653">
      <w:pPr>
        <w:spacing w:before="240"/>
        <w:ind w:left="720" w:hanging="720"/>
        <w:rPr>
          <w:color w:val="3C4245"/>
          <w:highlight w:val="white"/>
        </w:rPr>
      </w:pPr>
      <w:r>
        <w:rPr>
          <w:color w:val="3C4245"/>
          <w:highlight w:val="white"/>
        </w:rPr>
        <w:t xml:space="preserve">World Health Organization (WHO). (2010). </w:t>
      </w:r>
      <w:r>
        <w:rPr>
          <w:i/>
          <w:color w:val="666666"/>
        </w:rPr>
        <w:t xml:space="preserve">Pandemic Influenza Preparedness and Response: A WHO Guidance Document. </w:t>
      </w:r>
      <w:hyperlink r:id="rId70">
        <w:r>
          <w:rPr>
            <w:color w:val="1155CC"/>
            <w:u w:val="single"/>
          </w:rPr>
          <w:t>https://apps.who.int/iris/bitstream/handle/10665/44123/9789241547680_eng.pdf</w:t>
        </w:r>
      </w:hyperlink>
      <w:r>
        <w:rPr>
          <w:color w:val="666666"/>
        </w:rPr>
        <w:t xml:space="preserve"> </w:t>
      </w:r>
    </w:p>
    <w:p w14:paraId="0000018C" w14:textId="77777777" w:rsidR="00C80BAF" w:rsidRDefault="00583653">
      <w:pPr>
        <w:ind w:left="720" w:hanging="720"/>
        <w:rPr>
          <w:i/>
          <w:color w:val="3C4245"/>
          <w:highlight w:val="white"/>
        </w:rPr>
      </w:pPr>
      <w:r>
        <w:rPr>
          <w:color w:val="3C4245"/>
          <w:highlight w:val="white"/>
        </w:rPr>
        <w:t>World Health Organization (WHO).</w:t>
      </w:r>
      <w:r>
        <w:rPr>
          <w:color w:val="333333"/>
          <w:highlight w:val="white"/>
        </w:rPr>
        <w:t xml:space="preserve"> (2021, March 30). </w:t>
      </w:r>
      <w:r>
        <w:rPr>
          <w:i/>
          <w:color w:val="3C4245"/>
          <w:highlight w:val="white"/>
        </w:rPr>
        <w:t xml:space="preserve">WHO Director-General's remarks at the press conference with President of the European Council to discuss the proposal for an international pandemic treaty. </w:t>
      </w:r>
      <w:hyperlink r:id="rId71">
        <w:r>
          <w:rPr>
            <w:color w:val="1155CC"/>
            <w:u w:val="single"/>
          </w:rPr>
          <w:t>https://www.who.int/director-general/speeches/detail/who-director-general-s-remarks-at-the-press-conference-with-president-of-the-european-council-to-discuss-the-proposal-for-an-international-pandemic-treaty</w:t>
        </w:r>
      </w:hyperlink>
    </w:p>
    <w:p w14:paraId="0000018D" w14:textId="77777777" w:rsidR="00C80BAF" w:rsidRDefault="00583653">
      <w:pPr>
        <w:ind w:left="720" w:hanging="720"/>
        <w:rPr>
          <w:color w:val="2C3E50"/>
        </w:rPr>
      </w:pPr>
      <w:r>
        <w:rPr>
          <w:i/>
          <w:color w:val="2C3E50"/>
        </w:rPr>
        <w:t>WHO EMRO | Global health security is integral to foreign policy | Health diplomacy | Health topics</w:t>
      </w:r>
      <w:r>
        <w:rPr>
          <w:color w:val="2C3E50"/>
        </w:rPr>
        <w:t xml:space="preserve">. (2021). www.emro.who.int. </w:t>
      </w:r>
      <w:hyperlink r:id="rId72">
        <w:r>
          <w:rPr>
            <w:color w:val="1155CC"/>
            <w:u w:val="single"/>
          </w:rPr>
          <w:t>http://www.emro.who.int/health-topics/health-diplomacy/foreign-policy.html</w:t>
        </w:r>
      </w:hyperlink>
    </w:p>
    <w:p w14:paraId="0000018E" w14:textId="77777777" w:rsidR="00C80BAF" w:rsidRDefault="00583653">
      <w:pPr>
        <w:ind w:left="720" w:hanging="720"/>
        <w:rPr>
          <w:sz w:val="20"/>
          <w:szCs w:val="20"/>
        </w:rPr>
      </w:pPr>
      <w:r>
        <w:rPr>
          <w:color w:val="333333"/>
          <w:highlight w:val="white"/>
        </w:rPr>
        <w:t xml:space="preserve">Zhao, Y., Micah, A.E., Gloyd, S. </w:t>
      </w:r>
      <w:r>
        <w:rPr>
          <w:i/>
          <w:color w:val="333333"/>
          <w:highlight w:val="white"/>
        </w:rPr>
        <w:t>et al.</w:t>
      </w:r>
      <w:r>
        <w:rPr>
          <w:color w:val="333333"/>
          <w:highlight w:val="white"/>
        </w:rPr>
        <w:t xml:space="preserve"> (2020) Development assistance for health and the Middle East and North Africa. </w:t>
      </w:r>
      <w:r>
        <w:rPr>
          <w:i/>
          <w:color w:val="333333"/>
          <w:highlight w:val="white"/>
        </w:rPr>
        <w:t>Global Health</w:t>
      </w:r>
      <w:r>
        <w:rPr>
          <w:color w:val="333333"/>
          <w:highlight w:val="white"/>
        </w:rPr>
        <w:t xml:space="preserve"> </w:t>
      </w:r>
      <w:r>
        <w:rPr>
          <w:i/>
          <w:color w:val="333333"/>
          <w:highlight w:val="white"/>
        </w:rPr>
        <w:t>16</w:t>
      </w:r>
      <w:r>
        <w:rPr>
          <w:color w:val="333333"/>
          <w:highlight w:val="white"/>
        </w:rPr>
        <w:t xml:space="preserve">(14). </w:t>
      </w:r>
      <w:hyperlink r:id="rId73">
        <w:r>
          <w:rPr>
            <w:color w:val="1155CC"/>
            <w:highlight w:val="white"/>
            <w:u w:val="single"/>
          </w:rPr>
          <w:t>https://doi.org/10.1186/s12992-020-0545-z</w:t>
        </w:r>
      </w:hyperlink>
      <w:r>
        <w:rPr>
          <w:color w:val="333333"/>
          <w:highlight w:val="white"/>
        </w:rPr>
        <w:t xml:space="preserve"> </w:t>
      </w:r>
    </w:p>
    <w:p w14:paraId="0000018F" w14:textId="77777777" w:rsidR="00C80BAF" w:rsidRDefault="00C80BAF">
      <w:pPr>
        <w:jc w:val="center"/>
      </w:pPr>
    </w:p>
    <w:p w14:paraId="00000190" w14:textId="77777777" w:rsidR="00C80BAF" w:rsidRDefault="00C80BAF">
      <w:pPr>
        <w:jc w:val="center"/>
      </w:pPr>
    </w:p>
    <w:p w14:paraId="00000191" w14:textId="77777777" w:rsidR="00C80BAF" w:rsidRDefault="00C80BAF"/>
    <w:p w14:paraId="00000192" w14:textId="77777777" w:rsidR="00C80BAF" w:rsidRDefault="00C80BAF"/>
    <w:sectPr w:rsidR="00C80BAF">
      <w:headerReference w:type="default" r:id="rId74"/>
      <w:pgSz w:w="12240" w:h="15840"/>
      <w:pgMar w:top="1440" w:right="1440" w:bottom="1440" w:left="18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E6ECE" w14:textId="77777777" w:rsidR="00034C15" w:rsidRDefault="00034C15">
      <w:pPr>
        <w:spacing w:line="240" w:lineRule="auto"/>
      </w:pPr>
      <w:r>
        <w:separator/>
      </w:r>
    </w:p>
  </w:endnote>
  <w:endnote w:type="continuationSeparator" w:id="0">
    <w:p w14:paraId="13608CC7" w14:textId="77777777" w:rsidR="00034C15" w:rsidRDefault="00034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B1187" w14:textId="77777777" w:rsidR="00034C15" w:rsidRDefault="00034C15">
      <w:pPr>
        <w:spacing w:line="240" w:lineRule="auto"/>
      </w:pPr>
      <w:r>
        <w:separator/>
      </w:r>
    </w:p>
  </w:footnote>
  <w:footnote w:type="continuationSeparator" w:id="0">
    <w:p w14:paraId="274C782C" w14:textId="77777777" w:rsidR="00034C15" w:rsidRDefault="00034C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3" w14:textId="77777777" w:rsidR="00C80BAF" w:rsidRDefault="00583653">
    <w:r>
      <w:t>GLOBAL HEALTH SECURITY</w:t>
    </w:r>
    <w:r>
      <w:tab/>
      <w:t xml:space="preserve">               </w:t>
    </w:r>
    <w:r>
      <w:tab/>
    </w:r>
    <w:r>
      <w:tab/>
    </w:r>
    <w:r>
      <w:tab/>
      <w:t xml:space="preserve">       </w:t>
    </w:r>
    <w:r>
      <w:tab/>
    </w:r>
    <w:r>
      <w:tab/>
      <w:t xml:space="preserve"> </w:t>
    </w:r>
    <w:r>
      <w:fldChar w:fldCharType="begin"/>
    </w:r>
    <w:r>
      <w:instrText>PAGE</w:instrText>
    </w:r>
    <w:r w:rsidR="00034C15">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50976"/>
    <w:multiLevelType w:val="multilevel"/>
    <w:tmpl w:val="4936F4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2647D31"/>
    <w:multiLevelType w:val="multilevel"/>
    <w:tmpl w:val="1EEA6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49430E"/>
    <w:multiLevelType w:val="multilevel"/>
    <w:tmpl w:val="6D2CC41E"/>
    <w:lvl w:ilvl="0">
      <w:start w:val="1"/>
      <w:numFmt w:val="bullet"/>
      <w:lvlText w:val="●"/>
      <w:lvlJc w:val="left"/>
      <w:pPr>
        <w:ind w:left="720" w:hanging="360"/>
      </w:pPr>
      <w:rPr>
        <w:rFonts w:ascii="Georgia" w:eastAsia="Georgia" w:hAnsi="Georgia" w:cs="Georgia"/>
        <w:color w:val="020621"/>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BE08B1"/>
    <w:multiLevelType w:val="multilevel"/>
    <w:tmpl w:val="40567102"/>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AF"/>
    <w:rsid w:val="00034C15"/>
    <w:rsid w:val="00204FF8"/>
    <w:rsid w:val="00560300"/>
    <w:rsid w:val="00583653"/>
    <w:rsid w:val="006C01D3"/>
    <w:rsid w:val="008961CD"/>
    <w:rsid w:val="00C8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34EC"/>
  <w15:docId w15:val="{63D06336-2B35-47C9-94D4-4B1EEFEB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6"/>
      <w:szCs w:val="2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https://www.cdc.gov/onehealth/basics/zoonotic-diseases.html" TargetMode="External"/><Relationship Id="rId42" Type="http://schemas.openxmlformats.org/officeDocument/2006/relationships/hyperlink" Target="https://www.mayoclinic.org/diseases-conditions/tuberculosis/symptoms-causes/syc-20351250" TargetMode="External"/><Relationship Id="rId47" Type="http://schemas.openxmlformats.org/officeDocument/2006/relationships/hyperlink" Target="https://www.merriam-webster.com/dictionary/improve" TargetMode="External"/><Relationship Id="rId63" Type="http://schemas.openxmlformats.org/officeDocument/2006/relationships/hyperlink" Target="https://www.whitehouse.gov/briefing-room/statements-releases/2021/01/21/national-security-directive-united-states-global-leadership-to-strengthen-the-international-covid-19-response-and-to-advance-global-health-security-and-biological-preparedness/" TargetMode="External"/><Relationship Id="rId68" Type="http://schemas.openxmlformats.org/officeDocument/2006/relationships/hyperlink" Target="https://pubmed.ncbi.nlm.nih.gov/24729827/" TargetMode="External"/><Relationship Id="rId2" Type="http://schemas.openxmlformats.org/officeDocument/2006/relationships/numbering" Target="numbering.xml"/><Relationship Id="rId16" Type="http://schemas.openxmlformats.org/officeDocument/2006/relationships/hyperlink" Target="https://www.cdc.gov/globalhealth/security/why.htm" TargetMode="External"/><Relationship Id="rId29" Type="http://schemas.openxmlformats.org/officeDocument/2006/relationships/hyperlink" Target="https://www.cbo.gov/publication/57197" TargetMode="External"/><Relationship Id="rId11" Type="http://schemas.openxmlformats.org/officeDocument/2006/relationships/hyperlink" Target="https://www.who.int/news-room/commentaries/detail/op-ed---covid-19-shows-why-united-action-is-needed-for-more-robust-international-health-architecture" TargetMode="External"/><Relationship Id="rId24" Type="http://schemas.openxmlformats.org/officeDocument/2006/relationships/hyperlink" Target="http://ghsi.ca/" TargetMode="External"/><Relationship Id="rId32" Type="http://schemas.openxmlformats.org/officeDocument/2006/relationships/hyperlink" Target="https://www.mayoclinic.org/diseases-conditions/cholera/symptoms-causes/syc-20355287" TargetMode="External"/><Relationship Id="rId37" Type="http://schemas.openxmlformats.org/officeDocument/2006/relationships/hyperlink" Target="https://www.mayoclinic.org/diseases-conditions/dengue-fever/symptoms-causes/syc-20353078" TargetMode="External"/><Relationship Id="rId40" Type="http://schemas.openxmlformats.org/officeDocument/2006/relationships/hyperlink" Target="https://www.mayoclinic.org/diseases-conditions/zika-virus/symptoms-causes/syc-20353639" TargetMode="External"/><Relationship Id="rId45" Type="http://schemas.openxmlformats.org/officeDocument/2006/relationships/hyperlink" Target="https://www.merriam-webster.com/dictionary/against" TargetMode="External"/><Relationship Id="rId53" Type="http://schemas.openxmlformats.org/officeDocument/2006/relationships/hyperlink" Target="https://www.merriam-webster.com/dictionary/strengthen" TargetMode="External"/><Relationship Id="rId58" Type="http://schemas.openxmlformats.org/officeDocument/2006/relationships/hyperlink" Target="https://www.kff.org/global-health-policy/report/the-u-s-congress-and-global-health-a-primer/" TargetMode="External"/><Relationship Id="rId66" Type="http://schemas.openxmlformats.org/officeDocument/2006/relationships/hyperlink" Target="https://www.cato.org/cato-handbook-policymakers/cato-handbook-policy-makers-8th-edition-2017/65-restoring-prudence-restraint-us-foreign"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nfhs.org/media/1018339/past-resolutions.pdf" TargetMode="External"/><Relationship Id="rId19" Type="http://schemas.openxmlformats.org/officeDocument/2006/relationships/hyperlink" Target="https://www.cdc.gov/globalhealth/healthprotection/ghs/about.html" TargetMode="External"/><Relationship Id="rId14" Type="http://schemas.openxmlformats.org/officeDocument/2006/relationships/hyperlink" Target="https://doi.org/10.1093/heapol/czn031" TargetMode="External"/><Relationship Id="rId22" Type="http://schemas.openxmlformats.org/officeDocument/2006/relationships/hyperlink" Target="https://www.cdc.gov/reproductivehealth/data_stats/glossary.html" TargetMode="External"/><Relationship Id="rId27" Type="http://schemas.openxmlformats.org/officeDocument/2006/relationships/hyperlink" Target="https://www.hpsc.ie/abouthpsc/whatisdiseasesurveillance/" TargetMode="External"/><Relationship Id="rId30" Type="http://schemas.openxmlformats.org/officeDocument/2006/relationships/hyperlink" Target="https://theindependentpanel.org/wp-content/uploads/2021/06/IndependentPanel_PolicyBrief.pdf" TargetMode="External"/><Relationship Id="rId35" Type="http://schemas.openxmlformats.org/officeDocument/2006/relationships/hyperlink" Target="https://www.mayoclinic.org/diseases-conditions/yellow-fever/symptoms-causes/syc-20353045" TargetMode="External"/><Relationship Id="rId43" Type="http://schemas.openxmlformats.org/officeDocument/2006/relationships/hyperlink" Target="https://www.mayoclinic.org/diseases-conditions/plague/symptoms-causes/syc-20351291" TargetMode="External"/><Relationship Id="rId48" Type="http://schemas.openxmlformats.org/officeDocument/2006/relationships/hyperlink" Target="https://www.merriam-webster.com/dictionary/international" TargetMode="External"/><Relationship Id="rId56" Type="http://schemas.openxmlformats.org/officeDocument/2006/relationships/hyperlink" Target="https://www.kff.org/global-health-policy/issue-brief/the-u-s-government-and-global-health-security/" TargetMode="External"/><Relationship Id="rId64" Type="http://schemas.openxmlformats.org/officeDocument/2006/relationships/hyperlink" Target="https://doi.org/10.3201/eid2313.171528" TargetMode="External"/><Relationship Id="rId69" Type="http://schemas.openxmlformats.org/officeDocument/2006/relationships/hyperlink" Target="http://doi.org/10.1089/hs.2017.0038" TargetMode="External"/><Relationship Id="rId8" Type="http://schemas.openxmlformats.org/officeDocument/2006/relationships/hyperlink" Target="https://www.kff.org/global-health-policy/issue-brief/the-u-s-government-and-global-health-security/view/footnotes/" TargetMode="External"/><Relationship Id="rId51" Type="http://schemas.openxmlformats.org/officeDocument/2006/relationships/hyperlink" Target="https://www.merriam-webster.com/dictionary/preparedness" TargetMode="External"/><Relationship Id="rId72" Type="http://schemas.openxmlformats.org/officeDocument/2006/relationships/hyperlink" Target="http://www.emro.who.int/health-topics/health-diplomacy/foreign-policy.html" TargetMode="External"/><Relationship Id="rId3" Type="http://schemas.openxmlformats.org/officeDocument/2006/relationships/styles" Target="styles.xml"/><Relationship Id="rId12" Type="http://schemas.openxmlformats.org/officeDocument/2006/relationships/hyperlink" Target="https://www.borgenmagazine.com/global-health-security-act-of-2021-passes-house/" TargetMode="External"/><Relationship Id="rId17" Type="http://schemas.openxmlformats.org/officeDocument/2006/relationships/hyperlink" Target="https://www.cdc.gov/flu/pandemic-resources/national-strategy/index.html" TargetMode="External"/><Relationship Id="rId25" Type="http://schemas.openxmlformats.org/officeDocument/2006/relationships/hyperlink" Target="http://dx.doi.org/10.1136/bmjgh-2021-006392" TargetMode="External"/><Relationship Id="rId33" Type="http://schemas.openxmlformats.org/officeDocument/2006/relationships/hyperlink" Target="https://www.mayoclinic.org/diseases-conditions/hiv-aids/symptoms-causes/syc-20373524" TargetMode="External"/><Relationship Id="rId38" Type="http://schemas.openxmlformats.org/officeDocument/2006/relationships/hyperlink" Target="https://www.mayoclinic.org/diseases-conditions/polio/symptoms-causes/syc-20376512" TargetMode="External"/><Relationship Id="rId46" Type="http://schemas.openxmlformats.org/officeDocument/2006/relationships/hyperlink" Target="https://www.merriam-webster.com/dictionary/foreign%20policy" TargetMode="External"/><Relationship Id="rId59" Type="http://schemas.openxmlformats.org/officeDocument/2006/relationships/hyperlink" Target="https://www.ncbi.nlm.nih.gov/books/NBK390426/" TargetMode="External"/><Relationship Id="rId67" Type="http://schemas.openxmlformats.org/officeDocument/2006/relationships/hyperlink" Target="https://r4d.org/projects/analyzing-development-assistance-health/" TargetMode="External"/><Relationship Id="rId20" Type="http://schemas.openxmlformats.org/officeDocument/2006/relationships/hyperlink" Target="https://www.cdc.gov/globalhealth/security/index.htm" TargetMode="External"/><Relationship Id="rId41" Type="http://schemas.openxmlformats.org/officeDocument/2006/relationships/hyperlink" Target="https://www.mayoclinic.org/diseases-conditions/malaria/symptoms-causes/syc-20351184" TargetMode="External"/><Relationship Id="rId54" Type="http://schemas.openxmlformats.org/officeDocument/2006/relationships/hyperlink" Target="https://www.merriam-webster.com/dictionary/through" TargetMode="External"/><Relationship Id="rId62" Type="http://schemas.openxmlformats.org/officeDocument/2006/relationships/hyperlink" Target="https://www.niaid.nih.gov/diseases-conditions/coronaviruses" TargetMode="External"/><Relationship Id="rId70" Type="http://schemas.openxmlformats.org/officeDocument/2006/relationships/hyperlink" Target="https://apps.who.int/iris/bitstream/handle/10665/44123/9789241547680_eng.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iencenews.org/article/coronavirus-covid-19-ancient-plagues-pandemics-lessons-society" TargetMode="External"/><Relationship Id="rId23" Type="http://schemas.openxmlformats.org/officeDocument/2006/relationships/hyperlink" Target="https://taskforce.org/disease-surveillance/" TargetMode="External"/><Relationship Id="rId28" Type="http://schemas.openxmlformats.org/officeDocument/2006/relationships/hyperlink" Target="https://www.cdc.gov/flu/pandemic-resources/pdf/pandemic-influenza-implementation.pdf" TargetMode="External"/><Relationship Id="rId36" Type="http://schemas.openxmlformats.org/officeDocument/2006/relationships/hyperlink" Target="https://www.mayoclinic.org/diseases-conditions/bird-flu/symptoms-causes/syc-20368455" TargetMode="External"/><Relationship Id="rId49" Type="http://schemas.openxmlformats.org/officeDocument/2006/relationships/hyperlink" Target="https://www.merriam-webster.com/dictionary/its" TargetMode="External"/><Relationship Id="rId57" Type="http://schemas.openxmlformats.org/officeDocument/2006/relationships/hyperlink" Target="https://doi.org/10.1016/j.cell.2020.08.021" TargetMode="External"/><Relationship Id="rId10" Type="http://schemas.openxmlformats.org/officeDocument/2006/relationships/hyperlink" Target="https://www.centerforhealthsecurity.org/our-work/pubs_archive/pubs-pdfs/2018/180510-pandemic-pathogens-report.pdf" TargetMode="External"/><Relationship Id="rId31" Type="http://schemas.openxmlformats.org/officeDocument/2006/relationships/hyperlink" Target="http://www.healthdata.org/sites/default/files/files/policy_report/2011/FGH2011/IHME_FGH2011_FullReport_HighResolution.pdf" TargetMode="External"/><Relationship Id="rId44" Type="http://schemas.openxmlformats.org/officeDocument/2006/relationships/hyperlink" Target="https://www.merriam-webster.com/dictionary/adopt" TargetMode="External"/><Relationship Id="rId52" Type="http://schemas.openxmlformats.org/officeDocument/2006/relationships/hyperlink" Target="https://www.merriam-webster.com/dictionary/response" TargetMode="External"/><Relationship Id="rId60" Type="http://schemas.openxmlformats.org/officeDocument/2006/relationships/hyperlink" Target="https://www.ncbi.nlm.nih.gov/books/NBK390426/" TargetMode="External"/><Relationship Id="rId65" Type="http://schemas.openxmlformats.org/officeDocument/2006/relationships/hyperlink" Target="https://www.physio-pedia.com/Endemics,_Epidemics_and_Pandemics" TargetMode="External"/><Relationship Id="rId73" Type="http://schemas.openxmlformats.org/officeDocument/2006/relationships/hyperlink" Target="https://doi.org/10.1186/s12992-020-0545-z" TargetMode="External"/><Relationship Id="rId4" Type="http://schemas.openxmlformats.org/officeDocument/2006/relationships/settings" Target="settings.xml"/><Relationship Id="rId9" Type="http://schemas.openxmlformats.org/officeDocument/2006/relationships/hyperlink" Target="https://www.kff.org/global-health-policy/issue-brief/the-u-s-government-and-global-health-security/" TargetMode="External"/><Relationship Id="rId13" Type="http://schemas.openxmlformats.org/officeDocument/2006/relationships/hyperlink" Target="https://www.bcm.edu/departments/molecular-virology-and-microbiology/emerging-infections-and-biodefense/emerging-infectious-diseases" TargetMode="External"/><Relationship Id="rId18" Type="http://schemas.openxmlformats.org/officeDocument/2006/relationships/hyperlink" Target="https://www.cdc.gov/globalhealth/security/ghsa5year/cdc-5-years-ghsa.html" TargetMode="External"/><Relationship Id="rId39" Type="http://schemas.openxmlformats.org/officeDocument/2006/relationships/hyperlink" Target="https://www.mayoclinic.org/diseases-conditions/flu/symptoms-causes/syc-20351719" TargetMode="External"/><Relationship Id="rId34" Type="http://schemas.openxmlformats.org/officeDocument/2006/relationships/hyperlink" Target="https://www.mayoclinic.org/diseases-conditions/ebola-virus/symptoms-causes/syc-20356258" TargetMode="External"/><Relationship Id="rId50" Type="http://schemas.openxmlformats.org/officeDocument/2006/relationships/hyperlink" Target="https://www.merriam-webster.com/dictionary/outside" TargetMode="External"/><Relationship Id="rId55" Type="http://schemas.openxmlformats.org/officeDocument/2006/relationships/hyperlink" Target="https://www.centerforhealthsecurity.org/our-work/events/2018_clade_x_exercise/pdfs/Clade-X-federal-pandemic-response-plans.pdf"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who.int/director-general/speeches/detail/who-director-general-s-remarks-at-the-press-conference-with-president-of-the-european-council-to-discuss-the-proposal-for-an-international-pandemic-tre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FSMF/VyrgifW8oBCJngjNBdkDg==">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16431</Words>
  <Characters>93658</Characters>
  <Application>Microsoft Office Word</Application>
  <DocSecurity>0</DocSecurity>
  <Lines>780</Lines>
  <Paragraphs>219</Paragraphs>
  <ScaleCrop>false</ScaleCrop>
  <Company/>
  <LinksUpToDate>false</LinksUpToDate>
  <CharactersWithSpaces>109870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Wodarz</cp:lastModifiedBy>
  <cp:revision>5</cp:revision>
  <dcterms:created xsi:type="dcterms:W3CDTF">2021-07-19T21:11:00Z</dcterms:created>
  <dcterms:modified xsi:type="dcterms:W3CDTF">2021-07-19T21:26:00Z</dcterms:modified>
</cp:coreProperties>
</file>